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4FBCB" w14:textId="736E3AC0" w:rsidR="00EA6E4E" w:rsidRDefault="00EA6E4E" w:rsidP="004407E5">
      <w:pPr>
        <w:jc w:val="center"/>
        <w:rPr>
          <w:rFonts w:asciiTheme="majorBidi" w:hAnsiTheme="majorBidi" w:cstheme="majorBidi"/>
          <w:b/>
          <w:bCs/>
          <w:sz w:val="28"/>
          <w:szCs w:val="28"/>
        </w:rPr>
      </w:pPr>
    </w:p>
    <w:p w14:paraId="6F89BECD" w14:textId="143A29EC" w:rsidR="004407E5" w:rsidRPr="00BE1FB9" w:rsidRDefault="004407E5" w:rsidP="00BE1FB9">
      <w:pPr>
        <w:jc w:val="center"/>
        <w:rPr>
          <w:rFonts w:asciiTheme="majorBidi" w:hAnsiTheme="majorBidi" w:cstheme="majorBidi"/>
          <w:b/>
          <w:bCs/>
          <w:color w:val="0070C0"/>
          <w:sz w:val="28"/>
          <w:szCs w:val="28"/>
        </w:rPr>
      </w:pPr>
      <w:r w:rsidRPr="00BE1FB9">
        <w:rPr>
          <w:rFonts w:asciiTheme="majorBidi" w:hAnsiTheme="majorBidi" w:cstheme="majorBidi"/>
          <w:b/>
          <w:bCs/>
          <w:color w:val="0070C0"/>
          <w:sz w:val="28"/>
          <w:szCs w:val="28"/>
        </w:rPr>
        <w:t>Title of the Manuscript</w:t>
      </w:r>
    </w:p>
    <w:p w14:paraId="430DF23B" w14:textId="3CF7FD9F" w:rsidR="00E15BFC" w:rsidRPr="00E15BFC" w:rsidRDefault="00E15BFC" w:rsidP="00890016">
      <w:pPr>
        <w:pStyle w:val="IEEEAuthorName"/>
        <w:spacing w:before="0" w:after="0"/>
        <w:rPr>
          <w:b/>
          <w:bCs/>
          <w:sz w:val="24"/>
        </w:rPr>
      </w:pPr>
      <w:r w:rsidRPr="00E15BFC">
        <w:rPr>
          <w:b/>
          <w:bCs/>
          <w:sz w:val="24"/>
        </w:rPr>
        <w:t>First Author</w:t>
      </w:r>
      <w:r w:rsidR="00806669">
        <w:rPr>
          <w:rStyle w:val="FootnoteReference"/>
          <w:b/>
          <w:bCs/>
          <w:sz w:val="24"/>
        </w:rPr>
        <w:footnoteReference w:id="1"/>
      </w:r>
      <w:r w:rsidR="00233C4D" w:rsidRPr="00233C4D">
        <w:rPr>
          <w:b/>
          <w:bCs/>
          <w:sz w:val="20"/>
          <w:szCs w:val="20"/>
        </w:rPr>
        <w:t>*</w:t>
      </w:r>
      <w:r w:rsidRPr="00E15BFC">
        <w:rPr>
          <w:b/>
          <w:bCs/>
          <w:sz w:val="24"/>
        </w:rPr>
        <w:t>, Second Author</w:t>
      </w:r>
      <w:r w:rsidRPr="00E15BFC">
        <w:rPr>
          <w:b/>
          <w:bCs/>
          <w:sz w:val="24"/>
          <w:vertAlign w:val="superscript"/>
        </w:rPr>
        <w:t>2</w:t>
      </w:r>
      <w:r w:rsidRPr="00E15BFC">
        <w:rPr>
          <w:b/>
          <w:bCs/>
          <w:sz w:val="24"/>
        </w:rPr>
        <w:t>, Third Author</w:t>
      </w:r>
      <w:r w:rsidRPr="00E15BFC">
        <w:rPr>
          <w:b/>
          <w:bCs/>
          <w:sz w:val="24"/>
          <w:vertAlign w:val="superscript"/>
        </w:rPr>
        <w:t>3</w:t>
      </w:r>
    </w:p>
    <w:p w14:paraId="5E2DE5EB" w14:textId="72013372" w:rsidR="00890016" w:rsidRDefault="00E15BFC" w:rsidP="00890016">
      <w:pPr>
        <w:tabs>
          <w:tab w:val="center" w:pos="4535"/>
          <w:tab w:val="left" w:pos="7200"/>
        </w:tabs>
        <w:spacing w:after="0"/>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1</w:t>
      </w:r>
      <w:r w:rsidRPr="00E15BFC">
        <w:rPr>
          <w:rFonts w:asciiTheme="majorBidi" w:hAnsiTheme="majorBidi" w:cstheme="majorBidi"/>
          <w:i/>
          <w:sz w:val="20"/>
          <w:szCs w:val="20"/>
          <w:lang w:eastAsia="en-GB"/>
        </w:rPr>
        <w:t>Department, College, University, City, Country</w:t>
      </w:r>
    </w:p>
    <w:p w14:paraId="26D940C3" w14:textId="331F8D2F" w:rsidR="00E15BFC" w:rsidRPr="00E15BFC" w:rsidRDefault="00E15BFC" w:rsidP="00890016">
      <w:pPr>
        <w:tabs>
          <w:tab w:val="center" w:pos="4535"/>
          <w:tab w:val="left" w:pos="7200"/>
        </w:tabs>
        <w:spacing w:after="0"/>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2</w:t>
      </w:r>
      <w:r w:rsidRPr="00E15BFC">
        <w:rPr>
          <w:rFonts w:asciiTheme="majorBidi" w:hAnsiTheme="majorBidi" w:cstheme="majorBidi"/>
          <w:i/>
          <w:sz w:val="20"/>
          <w:szCs w:val="20"/>
          <w:lang w:eastAsia="en-GB"/>
        </w:rPr>
        <w:t>Department, College, University, City, Country</w:t>
      </w:r>
    </w:p>
    <w:p w14:paraId="77964A22" w14:textId="2C6D23BF" w:rsidR="00E15BFC" w:rsidRDefault="00E15BFC" w:rsidP="00890016">
      <w:pPr>
        <w:tabs>
          <w:tab w:val="left" w:pos="240"/>
          <w:tab w:val="center" w:pos="4513"/>
        </w:tabs>
        <w:spacing w:after="0"/>
        <w:jc w:val="center"/>
        <w:rPr>
          <w:rFonts w:asciiTheme="majorBidi" w:hAnsiTheme="majorBidi" w:cstheme="majorBidi"/>
          <w:i/>
          <w:sz w:val="20"/>
          <w:szCs w:val="20"/>
          <w:lang w:eastAsia="en-GB"/>
        </w:rPr>
      </w:pPr>
      <w:r w:rsidRPr="00E15BFC">
        <w:rPr>
          <w:rFonts w:asciiTheme="majorBidi" w:hAnsiTheme="majorBidi" w:cstheme="majorBidi"/>
          <w:i/>
          <w:sz w:val="20"/>
          <w:szCs w:val="20"/>
          <w:vertAlign w:val="superscript"/>
          <w:lang w:eastAsia="en-GB"/>
        </w:rPr>
        <w:t>3</w:t>
      </w:r>
      <w:r w:rsidRPr="00E15BFC">
        <w:rPr>
          <w:rFonts w:asciiTheme="majorBidi" w:hAnsiTheme="majorBidi" w:cstheme="majorBidi"/>
          <w:i/>
          <w:sz w:val="20"/>
          <w:szCs w:val="20"/>
          <w:lang w:eastAsia="en-GB"/>
        </w:rPr>
        <w:t>Department, College, University, City, Country</w:t>
      </w:r>
    </w:p>
    <w:p w14:paraId="18026CC7" w14:textId="77777777" w:rsidR="00890016" w:rsidRDefault="00890016" w:rsidP="00890016">
      <w:pPr>
        <w:tabs>
          <w:tab w:val="left" w:pos="240"/>
          <w:tab w:val="center" w:pos="4513"/>
        </w:tabs>
        <w:spacing w:after="0"/>
        <w:rPr>
          <w:rFonts w:asciiTheme="majorBidi" w:hAnsiTheme="majorBidi" w:cstheme="majorBidi"/>
          <w:i/>
          <w:sz w:val="20"/>
          <w:szCs w:val="20"/>
          <w:lang w:eastAsia="en-GB"/>
        </w:rPr>
      </w:pPr>
    </w:p>
    <w:p w14:paraId="056703FC" w14:textId="54E0BDD1" w:rsidR="00E25979" w:rsidRDefault="00E25979" w:rsidP="00E25979">
      <w:pPr>
        <w:autoSpaceDE w:val="0"/>
        <w:autoSpaceDN w:val="0"/>
        <w:adjustRightInd w:val="0"/>
        <w:spacing w:after="0" w:line="240" w:lineRule="auto"/>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w:t>
      </w:r>
      <w:r w:rsidRPr="00992879">
        <w:rPr>
          <w:rFonts w:ascii="Times New Roman" w:hAnsi="Times New Roman" w:cs="Times New Roman"/>
          <w:b/>
          <w:bCs/>
          <w:color w:val="000000"/>
          <w:sz w:val="28"/>
          <w:szCs w:val="28"/>
          <w:lang w:val="en-US"/>
        </w:rPr>
        <w:t xml:space="preserve">Received:  /   /                            Accepted:  /  /                       Published:  /  / </w:t>
      </w:r>
    </w:p>
    <w:p w14:paraId="255A2058" w14:textId="77777777" w:rsidR="00E25979" w:rsidRDefault="00E25979" w:rsidP="00E25979">
      <w:pPr>
        <w:tabs>
          <w:tab w:val="left" w:pos="240"/>
          <w:tab w:val="center" w:pos="4513"/>
        </w:tabs>
        <w:spacing w:after="0"/>
        <w:rPr>
          <w:rFonts w:ascii="Times New Roman" w:hAnsi="Times New Roman" w:cs="Times New Roman"/>
          <w:b/>
          <w:bCs/>
          <w:color w:val="222222"/>
          <w:sz w:val="24"/>
          <w:szCs w:val="24"/>
          <w:lang w:val="en-US"/>
        </w:rPr>
      </w:pPr>
      <w:r w:rsidRPr="0018055C">
        <w:rPr>
          <w:noProof/>
        </w:rPr>
        <w:drawing>
          <wp:anchor distT="0" distB="0" distL="114300" distR="114300" simplePos="0" relativeHeight="251663360" behindDoc="0" locked="0" layoutInCell="1" allowOverlap="1" wp14:anchorId="4E04349C" wp14:editId="7ED3DC7E">
            <wp:simplePos x="0" y="0"/>
            <wp:positionH relativeFrom="column">
              <wp:posOffset>390525</wp:posOffset>
            </wp:positionH>
            <wp:positionV relativeFrom="paragraph">
              <wp:posOffset>123190</wp:posOffset>
            </wp:positionV>
            <wp:extent cx="1133475" cy="31432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2E34A" w14:textId="660D3FEC" w:rsidR="00E25979" w:rsidRPr="00E25979" w:rsidRDefault="00E25979" w:rsidP="00E25979">
      <w:pPr>
        <w:tabs>
          <w:tab w:val="left" w:pos="240"/>
          <w:tab w:val="center" w:pos="4513"/>
        </w:tabs>
        <w:spacing w:after="0"/>
        <w:rPr>
          <w:rFonts w:ascii="Times New Roman" w:hAnsi="Times New Roman" w:cs="Times New Roman"/>
          <w:b/>
          <w:bCs/>
          <w:color w:val="222222"/>
          <w:sz w:val="24"/>
          <w:szCs w:val="24"/>
          <w:lang w:val="en-US"/>
        </w:rPr>
      </w:pPr>
      <w:r>
        <w:rPr>
          <w:rFonts w:ascii="Times New Roman" w:hAnsi="Times New Roman" w:cs="Times New Roman"/>
          <w:b/>
          <w:bCs/>
          <w:color w:val="222222"/>
          <w:sz w:val="24"/>
          <w:szCs w:val="24"/>
          <w:lang w:val="en-US"/>
        </w:rPr>
        <w:t xml:space="preserve">This work is licensed under a </w:t>
      </w:r>
      <w:r>
        <w:rPr>
          <w:rFonts w:ascii="Times New Roman" w:hAnsi="Times New Roman" w:cs="Times New Roman"/>
          <w:b/>
          <w:bCs/>
          <w:color w:val="0563C2"/>
          <w:sz w:val="24"/>
          <w:szCs w:val="24"/>
          <w:lang w:val="en-US"/>
        </w:rPr>
        <w:t>Creative Commons Attribution-Non-</w:t>
      </w:r>
    </w:p>
    <w:p w14:paraId="4317D297" w14:textId="77777777" w:rsidR="00E25979" w:rsidRDefault="00E25979" w:rsidP="00E25979">
      <w:pPr>
        <w:tabs>
          <w:tab w:val="left" w:pos="240"/>
          <w:tab w:val="center" w:pos="4513"/>
        </w:tabs>
        <w:spacing w:after="0"/>
        <w:rPr>
          <w:rFonts w:ascii="Times New Roman" w:hAnsi="Times New Roman" w:cs="Times New Roman"/>
          <w:b/>
          <w:bCs/>
          <w:color w:val="0563C2"/>
          <w:sz w:val="24"/>
          <w:szCs w:val="24"/>
          <w:lang w:val="en-US"/>
        </w:rPr>
      </w:pPr>
    </w:p>
    <w:p w14:paraId="3013D3AE" w14:textId="00B7EFBC" w:rsidR="00890016" w:rsidRPr="00E25979" w:rsidRDefault="00E25979" w:rsidP="00E25979">
      <w:pPr>
        <w:tabs>
          <w:tab w:val="left" w:pos="240"/>
          <w:tab w:val="center" w:pos="4513"/>
        </w:tabs>
        <w:spacing w:after="0"/>
        <w:rPr>
          <w:rFonts w:ascii="Times New Roman" w:hAnsi="Times New Roman" w:cs="Times New Roman"/>
          <w:b/>
          <w:bCs/>
          <w:color w:val="222222"/>
          <w:sz w:val="24"/>
          <w:szCs w:val="24"/>
          <w:lang w:val="en-US"/>
        </w:rPr>
      </w:pPr>
      <w:r>
        <w:rPr>
          <w:rFonts w:ascii="Times New Roman" w:hAnsi="Times New Roman" w:cs="Times New Roman"/>
          <w:b/>
          <w:bCs/>
          <w:color w:val="0563C2"/>
          <w:sz w:val="24"/>
          <w:szCs w:val="24"/>
          <w:lang w:val="en-US"/>
        </w:rPr>
        <w:t xml:space="preserve">          Commercial 4.0 International (CC BY-NC 4.0)</w:t>
      </w:r>
    </w:p>
    <w:p w14:paraId="347A1A82" w14:textId="15B8E5A3" w:rsidR="007756A7" w:rsidRDefault="007756A7" w:rsidP="00E15BFC">
      <w:pPr>
        <w:spacing w:after="0"/>
        <w:jc w:val="center"/>
        <w:rPr>
          <w:rFonts w:asciiTheme="majorBidi" w:hAnsiTheme="majorBidi" w:cstheme="majorBidi"/>
          <w:i/>
          <w:sz w:val="20"/>
          <w:szCs w:val="20"/>
          <w:lang w:eastAsia="en-GB"/>
        </w:rPr>
      </w:pPr>
    </w:p>
    <w:p w14:paraId="2EF812B6" w14:textId="33E70A07" w:rsidR="007756A7" w:rsidRPr="00D621D7" w:rsidRDefault="008462D8" w:rsidP="008462D8">
      <w:pPr>
        <w:tabs>
          <w:tab w:val="left" w:pos="9923"/>
          <w:tab w:val="left" w:pos="10348"/>
        </w:tabs>
        <w:jc w:val="both"/>
        <w:rPr>
          <w:rFonts w:asciiTheme="majorBidi" w:hAnsiTheme="majorBidi" w:cstheme="majorBidi"/>
          <w:b/>
          <w:bCs/>
          <w:sz w:val="20"/>
          <w:szCs w:val="20"/>
        </w:rPr>
      </w:pPr>
      <w:r>
        <w:rPr>
          <w:rFonts w:asciiTheme="majorBidi" w:hAnsiTheme="majorBidi" w:cstheme="majorBidi"/>
          <w:b/>
          <w:bCs/>
          <w:sz w:val="20"/>
          <w:szCs w:val="20"/>
        </w:rPr>
        <w:t xml:space="preserve">               </w:t>
      </w:r>
      <w:r w:rsidR="007756A7" w:rsidRPr="00D621D7">
        <w:rPr>
          <w:rFonts w:asciiTheme="majorBidi" w:hAnsiTheme="majorBidi" w:cstheme="majorBidi"/>
          <w:b/>
          <w:bCs/>
          <w:sz w:val="20"/>
          <w:szCs w:val="20"/>
        </w:rPr>
        <w:t xml:space="preserve">Abstract </w:t>
      </w:r>
    </w:p>
    <w:p w14:paraId="03D618E6" w14:textId="0BE995C4" w:rsidR="00BB13A3" w:rsidRPr="00992879" w:rsidRDefault="007756A7" w:rsidP="00992879">
      <w:pPr>
        <w:tabs>
          <w:tab w:val="left" w:pos="9923"/>
          <w:tab w:val="left" w:pos="10348"/>
        </w:tabs>
        <w:spacing w:line="240" w:lineRule="auto"/>
        <w:ind w:left="709" w:right="1099"/>
        <w:jc w:val="both"/>
        <w:rPr>
          <w:rFonts w:asciiTheme="majorBidi" w:hAnsiTheme="majorBidi" w:cstheme="majorBidi"/>
          <w:sz w:val="20"/>
          <w:szCs w:val="20"/>
        </w:rPr>
      </w:pPr>
      <w:r>
        <w:rPr>
          <w:rFonts w:asciiTheme="majorBidi" w:hAnsiTheme="majorBidi" w:cstheme="majorBidi"/>
          <w:sz w:val="20"/>
          <w:szCs w:val="20"/>
        </w:rPr>
        <w:t xml:space="preserve">    </w:t>
      </w:r>
      <w:r w:rsidR="00D7338A" w:rsidRPr="00D7338A">
        <w:rPr>
          <w:rFonts w:asciiTheme="majorBidi" w:hAnsiTheme="majorBidi" w:cstheme="majorBidi"/>
          <w:sz w:val="20"/>
          <w:szCs w:val="20"/>
        </w:rPr>
        <w:t xml:space="preserve">The title of your paper is the most crucial section. There are two types of titles: declarative and descriptive. The former is more visually appealing. It should be comprehensible and engaging while highlighting the significance of your work. A title should be no more than six words in order to be effective. The Abstract section is just as important as the rest of the paper. Since the abstract is often what sells papers, create an intriguing abstract that will persuade readers to find and start reading your work. Abstracts between </w:t>
      </w:r>
      <w:r w:rsidR="00CF3842">
        <w:rPr>
          <w:rFonts w:asciiTheme="majorBidi" w:hAnsiTheme="majorBidi" w:cstheme="majorBidi"/>
          <w:sz w:val="20"/>
          <w:szCs w:val="20"/>
        </w:rPr>
        <w:t>1</w:t>
      </w:r>
      <w:r w:rsidR="00D7338A" w:rsidRPr="00D7338A">
        <w:rPr>
          <w:rFonts w:asciiTheme="majorBidi" w:hAnsiTheme="majorBidi" w:cstheme="majorBidi"/>
          <w:sz w:val="20"/>
          <w:szCs w:val="20"/>
        </w:rPr>
        <w:t>00 to 250 words are generally well received.</w:t>
      </w:r>
      <w:r w:rsidR="00EE5A37">
        <w:rPr>
          <w:rFonts w:asciiTheme="majorBidi" w:hAnsiTheme="majorBidi" w:cstheme="majorBidi"/>
        </w:rPr>
        <w:t xml:space="preserve">                 </w:t>
      </w:r>
      <w:r w:rsidR="00507599">
        <w:rPr>
          <w:rFonts w:asciiTheme="majorBidi" w:hAnsiTheme="majorBidi" w:cstheme="majorBidi"/>
        </w:rPr>
        <w:t xml:space="preserve">     </w:t>
      </w:r>
    </w:p>
    <w:p w14:paraId="70076EA4" w14:textId="1D547C17" w:rsidR="00EE5A37" w:rsidRPr="00EE5A37" w:rsidRDefault="00BB13A3" w:rsidP="00EE5A37">
      <w:pPr>
        <w:tabs>
          <w:tab w:val="left" w:pos="855"/>
        </w:tabs>
        <w:ind w:left="426"/>
        <w:rPr>
          <w:rFonts w:asciiTheme="majorBidi" w:hAnsiTheme="majorBidi" w:cstheme="majorBidi"/>
          <w:sz w:val="20"/>
          <w:szCs w:val="20"/>
        </w:rPr>
      </w:pPr>
      <w:r>
        <w:rPr>
          <w:rFonts w:asciiTheme="majorBidi" w:hAnsiTheme="majorBidi" w:cstheme="majorBidi"/>
        </w:rPr>
        <w:t xml:space="preserve"> </w:t>
      </w:r>
      <w:r w:rsidR="00EE5A37" w:rsidRPr="009327B4">
        <w:rPr>
          <w:rFonts w:asciiTheme="majorBidi" w:hAnsiTheme="majorBidi" w:cstheme="majorBidi"/>
          <w:b/>
          <w:bCs/>
          <w:sz w:val="20"/>
          <w:szCs w:val="20"/>
        </w:rPr>
        <w:t xml:space="preserve">Keywords: </w:t>
      </w:r>
      <w:r w:rsidR="00EE5A37">
        <w:rPr>
          <w:rFonts w:asciiTheme="majorBidi" w:hAnsiTheme="majorBidi" w:cstheme="majorBidi"/>
          <w:sz w:val="20"/>
          <w:szCs w:val="20"/>
        </w:rPr>
        <w:t>Carefully select an appropriate list of 4-6 keywords that represents the real</w:t>
      </w:r>
      <w:r w:rsidR="00EE5A37">
        <w:rPr>
          <w:rFonts w:asciiTheme="majorBidi" w:hAnsiTheme="majorBidi" w:cstheme="majorBidi"/>
        </w:rPr>
        <w:t xml:space="preserve"> </w:t>
      </w:r>
      <w:r w:rsidR="00EE5A37">
        <w:rPr>
          <w:rFonts w:asciiTheme="majorBidi" w:hAnsiTheme="majorBidi" w:cstheme="majorBidi"/>
          <w:sz w:val="20"/>
          <w:szCs w:val="20"/>
        </w:rPr>
        <w:t>content of your paper. This will help          the readers find your paper more easily</w:t>
      </w:r>
      <w:r w:rsidR="00EE5A37">
        <w:rPr>
          <w:rFonts w:asciiTheme="majorBidi" w:hAnsiTheme="majorBidi" w:cstheme="majorBidi"/>
        </w:rPr>
        <w:t xml:space="preserve"> </w:t>
      </w:r>
      <w:r w:rsidR="00EE5A37">
        <w:rPr>
          <w:rFonts w:asciiTheme="majorBidi" w:hAnsiTheme="majorBidi" w:cstheme="majorBidi"/>
          <w:sz w:val="20"/>
          <w:szCs w:val="20"/>
        </w:rPr>
        <w:t>as they search through the database search engine.</w:t>
      </w:r>
    </w:p>
    <w:p w14:paraId="0AADEA5A" w14:textId="682C85CF" w:rsidR="00BB13A3" w:rsidRPr="00BB13A3" w:rsidRDefault="00EE5A37" w:rsidP="00507599">
      <w:pPr>
        <w:tabs>
          <w:tab w:val="left" w:pos="855"/>
        </w:tabs>
        <w:rPr>
          <w:rFonts w:asciiTheme="majorBidi" w:hAnsiTheme="majorBidi" w:cstheme="majorBidi"/>
        </w:rPr>
      </w:pPr>
      <w:r>
        <w:rPr>
          <w:rFonts w:asciiTheme="majorBidi" w:hAnsiTheme="majorBidi" w:cstheme="majorBidi"/>
        </w:rPr>
        <w:t xml:space="preserve">      </w:t>
      </w:r>
      <w:r w:rsidR="00BB13A3">
        <w:rPr>
          <w:rFonts w:asciiTheme="majorBidi" w:hAnsiTheme="majorBidi" w:cstheme="majorBidi"/>
          <w:sz w:val="20"/>
          <w:szCs w:val="20"/>
        </w:rPr>
        <w:t xml:space="preserve">                                             </w:t>
      </w:r>
    </w:p>
    <w:p w14:paraId="7FD57F3B" w14:textId="087C51F6" w:rsidR="007756A7" w:rsidRDefault="00BB13A3" w:rsidP="00941D73">
      <w:pPr>
        <w:tabs>
          <w:tab w:val="left" w:pos="2977"/>
          <w:tab w:val="left" w:pos="3402"/>
          <w:tab w:val="left" w:pos="3544"/>
        </w:tabs>
        <w:spacing w:line="240" w:lineRule="auto"/>
        <w:ind w:left="426" w:right="1099"/>
        <w:jc w:val="both"/>
        <w:rPr>
          <w:rFonts w:ascii="Simplified Arabic" w:hAnsi="Simplified Arabic" w:cs="Simplified Arabic"/>
          <w:bCs/>
          <w:i/>
          <w:sz w:val="28"/>
          <w:szCs w:val="28"/>
          <w:lang w:val="en-US" w:eastAsia="en-GB" w:bidi="ar-IQ"/>
        </w:rPr>
      </w:pPr>
      <w:r>
        <w:rPr>
          <w:rFonts w:asciiTheme="majorBidi" w:hAnsiTheme="majorBidi" w:cstheme="majorBidi"/>
        </w:rPr>
        <w:t xml:space="preserve">                     </w:t>
      </w:r>
      <w:r w:rsidR="002270C3">
        <w:rPr>
          <w:rFonts w:asciiTheme="majorBidi" w:hAnsiTheme="majorBidi" w:cstheme="majorBidi"/>
          <w:b/>
          <w:bCs/>
          <w:sz w:val="20"/>
          <w:szCs w:val="20"/>
        </w:rPr>
        <w:t xml:space="preserve">                               </w:t>
      </w:r>
      <w:r w:rsidR="002E1409">
        <w:rPr>
          <w:rFonts w:asciiTheme="majorBidi" w:hAnsiTheme="majorBidi" w:cstheme="majorBidi"/>
          <w:b/>
          <w:bCs/>
          <w:sz w:val="20"/>
          <w:szCs w:val="20"/>
        </w:rPr>
        <w:t xml:space="preserve">                   </w:t>
      </w:r>
      <w:r w:rsidR="007756A7">
        <w:rPr>
          <w:rFonts w:ascii="Simplified Arabic" w:hAnsi="Simplified Arabic" w:cs="Simplified Arabic" w:hint="cs"/>
          <w:bCs/>
          <w:i/>
          <w:sz w:val="28"/>
          <w:szCs w:val="28"/>
          <w:rtl/>
          <w:lang w:eastAsia="en-GB" w:bidi="ar-IQ"/>
        </w:rPr>
        <w:t>عنوان البحث باللغة العربية</w:t>
      </w:r>
    </w:p>
    <w:p w14:paraId="6D371E69" w14:textId="10531BD5" w:rsidR="007756A7" w:rsidRPr="007756A7" w:rsidRDefault="007756A7" w:rsidP="007756A7">
      <w:pPr>
        <w:spacing w:after="0" w:line="240" w:lineRule="auto"/>
        <w:ind w:left="1134" w:right="1099"/>
        <w:jc w:val="center"/>
        <w:rPr>
          <w:rFonts w:ascii="Simplified Arabic" w:hAnsi="Simplified Arabic" w:cs="Simplified Arabic"/>
          <w:bCs/>
          <w:i/>
          <w:sz w:val="24"/>
          <w:szCs w:val="24"/>
          <w:vertAlign w:val="superscript"/>
          <w:lang w:val="en-US" w:eastAsia="en-GB" w:bidi="ar-IQ"/>
        </w:rPr>
      </w:pP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الاول</w:t>
      </w:r>
      <w:r w:rsidRPr="007756A7">
        <w:rPr>
          <w:rFonts w:ascii="Simplified Arabic" w:hAnsi="Simplified Arabic" w:cs="Simplified Arabic"/>
          <w:bCs/>
          <w:i/>
          <w:sz w:val="24"/>
          <w:szCs w:val="24"/>
          <w:vertAlign w:val="superscript"/>
          <w:rtl/>
          <w:lang w:val="en-US" w:eastAsia="en-GB" w:bidi="ar-IQ"/>
        </w:rPr>
        <w:t>1</w:t>
      </w:r>
      <w:r w:rsidRPr="007756A7">
        <w:rPr>
          <w:rFonts w:ascii="Simplified Arabic" w:hAnsi="Simplified Arabic" w:cs="Simplified Arabic"/>
          <w:bCs/>
          <w:i/>
          <w:sz w:val="24"/>
          <w:szCs w:val="24"/>
          <w:rtl/>
          <w:lang w:val="en-US" w:eastAsia="en-GB" w:bidi="ar-IQ"/>
        </w:rPr>
        <w:t xml:space="preserve">*, </w:t>
      </w: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الثاني</w:t>
      </w:r>
      <w:r w:rsidRPr="007756A7">
        <w:rPr>
          <w:rFonts w:ascii="Simplified Arabic" w:hAnsi="Simplified Arabic" w:cs="Simplified Arabic"/>
          <w:bCs/>
          <w:i/>
          <w:sz w:val="24"/>
          <w:szCs w:val="24"/>
          <w:vertAlign w:val="superscript"/>
          <w:rtl/>
          <w:lang w:val="en-US" w:eastAsia="en-GB" w:bidi="ar-IQ"/>
        </w:rPr>
        <w:t>2</w:t>
      </w:r>
      <w:r w:rsidRPr="007756A7">
        <w:rPr>
          <w:rFonts w:ascii="Simplified Arabic" w:hAnsi="Simplified Arabic" w:cs="Simplified Arabic"/>
          <w:bCs/>
          <w:i/>
          <w:sz w:val="24"/>
          <w:szCs w:val="24"/>
          <w:rtl/>
          <w:lang w:val="en-US" w:eastAsia="en-GB" w:bidi="ar-IQ"/>
        </w:rPr>
        <w:t xml:space="preserve">, </w:t>
      </w:r>
      <w:r>
        <w:rPr>
          <w:rFonts w:ascii="Simplified Arabic" w:hAnsi="Simplified Arabic" w:cs="Simplified Arabic" w:hint="cs"/>
          <w:bCs/>
          <w:i/>
          <w:sz w:val="24"/>
          <w:szCs w:val="24"/>
          <w:rtl/>
          <w:lang w:val="en-US" w:eastAsia="en-GB" w:bidi="ar-IQ"/>
        </w:rPr>
        <w:t>المؤلف</w:t>
      </w:r>
      <w:r w:rsidRPr="007756A7">
        <w:rPr>
          <w:rFonts w:ascii="Simplified Arabic" w:hAnsi="Simplified Arabic" w:cs="Simplified Arabic"/>
          <w:bCs/>
          <w:i/>
          <w:sz w:val="24"/>
          <w:szCs w:val="24"/>
          <w:rtl/>
          <w:lang w:val="en-US" w:eastAsia="en-GB" w:bidi="ar-IQ"/>
        </w:rPr>
        <w:t xml:space="preserve"> الثالث</w:t>
      </w:r>
      <w:r w:rsidRPr="007756A7">
        <w:rPr>
          <w:rFonts w:ascii="Simplified Arabic" w:hAnsi="Simplified Arabic" w:cs="Simplified Arabic"/>
          <w:bCs/>
          <w:i/>
          <w:sz w:val="24"/>
          <w:szCs w:val="24"/>
          <w:vertAlign w:val="superscript"/>
          <w:rtl/>
          <w:lang w:val="en-US" w:eastAsia="en-GB" w:bidi="ar-IQ"/>
        </w:rPr>
        <w:t>3</w:t>
      </w:r>
    </w:p>
    <w:p w14:paraId="76968918"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1</w:t>
      </w:r>
      <w:r>
        <w:rPr>
          <w:rFonts w:ascii="Simplified Arabic" w:hAnsi="Simplified Arabic" w:cs="Simplified Arabic"/>
          <w:b/>
          <w:i/>
          <w:sz w:val="20"/>
          <w:szCs w:val="20"/>
          <w:rtl/>
          <w:lang w:val="en-US" w:eastAsia="en-GB" w:bidi="ar-IQ"/>
        </w:rPr>
        <w:t>القسم, الكلية, الجامعة, المحافظة, الدولة</w:t>
      </w:r>
    </w:p>
    <w:p w14:paraId="08164DBE"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2</w:t>
      </w:r>
      <w:r>
        <w:rPr>
          <w:rFonts w:ascii="Simplified Arabic" w:hAnsi="Simplified Arabic" w:cs="Simplified Arabic"/>
          <w:b/>
          <w:i/>
          <w:sz w:val="20"/>
          <w:szCs w:val="20"/>
          <w:rtl/>
          <w:lang w:val="en-US" w:eastAsia="en-GB" w:bidi="ar-IQ"/>
        </w:rPr>
        <w:t>القسم, الكلية, الجامعة, المحافظة, الدولة</w:t>
      </w:r>
    </w:p>
    <w:p w14:paraId="5AB1146A" w14:textId="77777777" w:rsidR="007756A7" w:rsidRDefault="007756A7" w:rsidP="00F41A88">
      <w:pPr>
        <w:spacing w:after="0" w:line="240" w:lineRule="auto"/>
        <w:ind w:left="1134" w:right="1099"/>
        <w:jc w:val="center"/>
        <w:rPr>
          <w:rFonts w:ascii="Simplified Arabic" w:hAnsi="Simplified Arabic" w:cs="Simplified Arabic"/>
          <w:b/>
          <w:i/>
          <w:sz w:val="20"/>
          <w:szCs w:val="20"/>
          <w:lang w:val="en-US" w:eastAsia="en-GB" w:bidi="ar-IQ"/>
        </w:rPr>
      </w:pPr>
      <w:r>
        <w:rPr>
          <w:rFonts w:ascii="Simplified Arabic" w:hAnsi="Simplified Arabic" w:cs="Simplified Arabic"/>
          <w:b/>
          <w:i/>
          <w:sz w:val="20"/>
          <w:szCs w:val="20"/>
          <w:vertAlign w:val="superscript"/>
          <w:rtl/>
          <w:lang w:val="en-US" w:eastAsia="en-GB" w:bidi="ar-IQ"/>
        </w:rPr>
        <w:t>3</w:t>
      </w:r>
      <w:r>
        <w:rPr>
          <w:rFonts w:ascii="Simplified Arabic" w:hAnsi="Simplified Arabic" w:cs="Simplified Arabic"/>
          <w:b/>
          <w:i/>
          <w:sz w:val="20"/>
          <w:szCs w:val="20"/>
          <w:rtl/>
          <w:lang w:val="en-US" w:eastAsia="en-GB" w:bidi="ar-IQ"/>
        </w:rPr>
        <w:t>القسم, الكلية, الجامعة, المحافظة, الدولة</w:t>
      </w:r>
    </w:p>
    <w:p w14:paraId="00C4B121" w14:textId="77777777" w:rsidR="007756A7" w:rsidRPr="00E15BFC" w:rsidRDefault="007756A7" w:rsidP="00E15BFC">
      <w:pPr>
        <w:spacing w:after="0"/>
        <w:jc w:val="center"/>
        <w:rPr>
          <w:rFonts w:asciiTheme="majorBidi" w:hAnsiTheme="majorBidi" w:cstheme="majorBidi"/>
          <w:i/>
          <w:sz w:val="20"/>
          <w:szCs w:val="20"/>
          <w:lang w:eastAsia="en-GB"/>
        </w:rPr>
      </w:pPr>
    </w:p>
    <w:p w14:paraId="34EDCC8E" w14:textId="6B7A8E4A" w:rsidR="004407E5" w:rsidRPr="00D621D7" w:rsidRDefault="00C734C8" w:rsidP="00C734C8">
      <w:pPr>
        <w:ind w:left="1134" w:right="1088"/>
        <w:jc w:val="right"/>
        <w:rPr>
          <w:rFonts w:asciiTheme="majorBidi" w:hAnsiTheme="majorBidi" w:cstheme="majorBidi"/>
          <w:b/>
          <w:bCs/>
          <w:sz w:val="20"/>
          <w:szCs w:val="20"/>
        </w:rPr>
      </w:pPr>
      <w:r>
        <w:rPr>
          <w:rFonts w:asciiTheme="majorBidi" w:hAnsiTheme="majorBidi" w:cstheme="majorBidi" w:hint="cs"/>
          <w:b/>
          <w:bCs/>
          <w:sz w:val="20"/>
          <w:szCs w:val="20"/>
          <w:rtl/>
        </w:rPr>
        <w:t xml:space="preserve">الخلاصة </w:t>
      </w:r>
      <w:r w:rsidR="00D621D7" w:rsidRPr="00D621D7">
        <w:rPr>
          <w:rFonts w:asciiTheme="majorBidi" w:hAnsiTheme="majorBidi" w:cstheme="majorBidi"/>
          <w:b/>
          <w:bCs/>
          <w:sz w:val="20"/>
          <w:szCs w:val="20"/>
        </w:rPr>
        <w:t xml:space="preserve"> </w:t>
      </w:r>
    </w:p>
    <w:p w14:paraId="4968066F" w14:textId="1107621B" w:rsidR="00D7338A" w:rsidRDefault="003B3783" w:rsidP="004D6EB1">
      <w:pPr>
        <w:bidi/>
        <w:ind w:left="1088" w:right="1088"/>
        <w:jc w:val="both"/>
        <w:rPr>
          <w:rFonts w:asciiTheme="majorBidi" w:hAnsiTheme="majorBidi" w:cs="Times New Roman"/>
          <w:sz w:val="20"/>
          <w:szCs w:val="20"/>
        </w:rPr>
      </w:pPr>
      <w:r>
        <w:rPr>
          <w:rFonts w:asciiTheme="majorBidi" w:hAnsiTheme="majorBidi" w:cstheme="majorBidi"/>
          <w:sz w:val="20"/>
          <w:szCs w:val="20"/>
        </w:rPr>
        <w:t xml:space="preserve">  </w:t>
      </w:r>
      <w:r w:rsidR="00C734C8" w:rsidRPr="00C734C8">
        <w:rPr>
          <w:rFonts w:asciiTheme="majorBidi" w:hAnsiTheme="majorBidi" w:cstheme="majorBidi"/>
          <w:sz w:val="20"/>
          <w:szCs w:val="20"/>
        </w:rPr>
        <w:t xml:space="preserve">  </w:t>
      </w:r>
      <w:r w:rsidR="00C734C8" w:rsidRPr="00C734C8">
        <w:rPr>
          <w:rFonts w:asciiTheme="majorBidi" w:hAnsiTheme="majorBidi" w:cs="Times New Roman"/>
          <w:sz w:val="20"/>
          <w:szCs w:val="20"/>
          <w:rtl/>
        </w:rPr>
        <w:t>الجزء الأول</w:t>
      </w:r>
      <w:r w:rsidR="00C734C8">
        <w:rPr>
          <w:rFonts w:asciiTheme="majorBidi" w:hAnsiTheme="majorBidi" w:cs="Times New Roman" w:hint="cs"/>
          <w:sz w:val="20"/>
          <w:szCs w:val="20"/>
          <w:rtl/>
        </w:rPr>
        <w:t xml:space="preserve"> </w:t>
      </w:r>
      <w:r w:rsidR="00D7338A" w:rsidRPr="00D7338A">
        <w:rPr>
          <w:rFonts w:asciiTheme="majorBidi" w:hAnsiTheme="majorBidi" w:cs="Times New Roman" w:hint="cs"/>
          <w:sz w:val="20"/>
          <w:szCs w:val="20"/>
          <w:rtl/>
        </w:rPr>
        <w:t>عنوان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ورقتك</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هو</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القسم</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الأكثر</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أهمية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هناك</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نوعان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من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العناوين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التصريحية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والوصفية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السابق</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أكثر</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جاذبية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بصريا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يجب</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أن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تكون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مفهومة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وجذابة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مع</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تسليط</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الضوء</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على</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أهمية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عملك</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يجب</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ألا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يزيد</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العنوان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عن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ست</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كلمات</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حتى</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يكون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فعالاً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قسم</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الملخص</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لا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يقل</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أهمية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عن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بقية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الورقة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نظرًا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لأن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الملخص</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غالبًا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ما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يكون</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هو</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ما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يبيع</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الأوراق،</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فقم</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بإنشاء</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ملخص</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مثير</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للاهتمام</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يقنع</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القراء</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بالعثور</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على</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عملك</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والبدء</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في</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قراءته</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الملخصات</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التي</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يتراوح</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عدد</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كلماتها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بين</w:t>
      </w:r>
      <w:r w:rsidR="00D7338A" w:rsidRPr="00D7338A">
        <w:rPr>
          <w:rFonts w:asciiTheme="majorBidi" w:hAnsiTheme="majorBidi" w:cs="Times New Roman"/>
          <w:sz w:val="20"/>
          <w:szCs w:val="20"/>
          <w:rtl/>
        </w:rPr>
        <w:t xml:space="preserve"> 200 </w:t>
      </w:r>
      <w:r w:rsidR="00D7338A" w:rsidRPr="00D7338A">
        <w:rPr>
          <w:rFonts w:asciiTheme="majorBidi" w:hAnsiTheme="majorBidi" w:cs="Times New Roman" w:hint="cs"/>
          <w:sz w:val="20"/>
          <w:szCs w:val="20"/>
          <w:rtl/>
        </w:rPr>
        <w:t>إلى</w:t>
      </w:r>
      <w:r w:rsidR="00D7338A" w:rsidRPr="00D7338A">
        <w:rPr>
          <w:rFonts w:asciiTheme="majorBidi" w:hAnsiTheme="majorBidi" w:cs="Times New Roman"/>
          <w:sz w:val="20"/>
          <w:szCs w:val="20"/>
          <w:rtl/>
        </w:rPr>
        <w:t xml:space="preserve"> 250 </w:t>
      </w:r>
      <w:r w:rsidR="00D7338A" w:rsidRPr="00D7338A">
        <w:rPr>
          <w:rFonts w:asciiTheme="majorBidi" w:hAnsiTheme="majorBidi" w:cs="Times New Roman" w:hint="cs"/>
          <w:sz w:val="20"/>
          <w:szCs w:val="20"/>
          <w:rtl/>
        </w:rPr>
        <w:t>كلمة</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تلقى</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استقبالًا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جيدًا</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بشكل</w:t>
      </w:r>
      <w:r w:rsidR="00D7338A" w:rsidRPr="00D7338A">
        <w:rPr>
          <w:rFonts w:asciiTheme="majorBidi" w:hAnsiTheme="majorBidi" w:cs="Times New Roman"/>
          <w:sz w:val="20"/>
          <w:szCs w:val="20"/>
          <w:rtl/>
        </w:rPr>
        <w:t xml:space="preserve"> </w:t>
      </w:r>
      <w:r w:rsidR="00D7338A" w:rsidRPr="00D7338A">
        <w:rPr>
          <w:rFonts w:asciiTheme="majorBidi" w:hAnsiTheme="majorBidi" w:cs="Times New Roman" w:hint="cs"/>
          <w:sz w:val="20"/>
          <w:szCs w:val="20"/>
          <w:rtl/>
        </w:rPr>
        <w:t>عام</w:t>
      </w:r>
      <w:r w:rsidR="00D7338A" w:rsidRPr="00D7338A">
        <w:rPr>
          <w:rFonts w:asciiTheme="majorBidi" w:hAnsiTheme="majorBidi" w:cs="Times New Roman"/>
          <w:sz w:val="20"/>
          <w:szCs w:val="20"/>
          <w:rtl/>
        </w:rPr>
        <w:t>.</w:t>
      </w:r>
    </w:p>
    <w:p w14:paraId="0C4A83D3" w14:textId="0A449EAD" w:rsidR="004407E5" w:rsidRDefault="004407E5" w:rsidP="00343E40">
      <w:pPr>
        <w:jc w:val="both"/>
        <w:rPr>
          <w:rFonts w:asciiTheme="majorBidi" w:hAnsiTheme="majorBidi" w:cstheme="majorBidi"/>
          <w:b/>
          <w:bCs/>
          <w:sz w:val="24"/>
          <w:szCs w:val="24"/>
        </w:rPr>
      </w:pPr>
      <w:r w:rsidRPr="004407E5">
        <w:rPr>
          <w:rFonts w:asciiTheme="majorBidi" w:hAnsiTheme="majorBidi" w:cstheme="majorBidi"/>
          <w:b/>
          <w:bCs/>
          <w:sz w:val="24"/>
          <w:szCs w:val="24"/>
        </w:rPr>
        <w:t>1. Introduction</w:t>
      </w:r>
    </w:p>
    <w:p w14:paraId="57083C30" w14:textId="3EAA155F" w:rsidR="00F06D1E" w:rsidRPr="00F06D1E" w:rsidRDefault="00F06D1E" w:rsidP="00F06D1E">
      <w:pPr>
        <w:spacing w:line="240" w:lineRule="auto"/>
        <w:jc w:val="both"/>
        <w:rPr>
          <w:rFonts w:asciiTheme="majorBidi" w:hAnsiTheme="majorBidi" w:cstheme="majorBidi"/>
          <w:sz w:val="24"/>
          <w:szCs w:val="24"/>
        </w:rPr>
      </w:pPr>
      <w:r w:rsidRPr="00F06D1E">
        <w:rPr>
          <w:rFonts w:asciiTheme="majorBidi" w:hAnsiTheme="majorBidi" w:cstheme="majorBidi"/>
          <w:sz w:val="24"/>
          <w:szCs w:val="24"/>
        </w:rPr>
        <w:t xml:space="preserve">When writing your paper, aim to reach as many readers as you can by using straightforward language, explaining things as clearly as you can, and including enough background information related to your research. Nevertheless, do not exceed the page limit specified in our guidelines, which is </w:t>
      </w:r>
      <w:r>
        <w:rPr>
          <w:rFonts w:asciiTheme="majorBidi" w:hAnsiTheme="majorBidi" w:cstheme="majorBidi"/>
          <w:sz w:val="24"/>
          <w:szCs w:val="24"/>
        </w:rPr>
        <w:t>1</w:t>
      </w:r>
      <w:r w:rsidRPr="00F06D1E">
        <w:rPr>
          <w:rFonts w:asciiTheme="majorBidi" w:hAnsiTheme="majorBidi" w:cstheme="majorBidi"/>
          <w:sz w:val="24"/>
          <w:szCs w:val="24"/>
        </w:rPr>
        <w:t xml:space="preserve">0 pages for full-length articles and up to </w:t>
      </w:r>
      <w:r w:rsidR="00C42460">
        <w:rPr>
          <w:rFonts w:asciiTheme="majorBidi" w:hAnsiTheme="majorBidi" w:cstheme="majorBidi"/>
          <w:sz w:val="24"/>
          <w:szCs w:val="24"/>
        </w:rPr>
        <w:t>30</w:t>
      </w:r>
      <w:r w:rsidRPr="00F06D1E">
        <w:rPr>
          <w:rFonts w:asciiTheme="majorBidi" w:hAnsiTheme="majorBidi" w:cstheme="majorBidi"/>
          <w:sz w:val="24"/>
          <w:szCs w:val="24"/>
        </w:rPr>
        <w:t xml:space="preserve"> pages for review articles that include references. </w:t>
      </w:r>
      <w:r>
        <w:rPr>
          <w:rFonts w:asciiTheme="majorBidi" w:hAnsiTheme="majorBidi" w:cstheme="majorBidi"/>
          <w:sz w:val="24"/>
          <w:szCs w:val="24"/>
        </w:rPr>
        <w:t>Over</w:t>
      </w:r>
      <w:r w:rsidRPr="00F06D1E">
        <w:rPr>
          <w:rFonts w:asciiTheme="majorBidi" w:hAnsiTheme="majorBidi" w:cstheme="majorBidi"/>
          <w:sz w:val="24"/>
          <w:szCs w:val="24"/>
        </w:rPr>
        <w:t xml:space="preserve">length fees will be applied after a certain number of pages are exceeded. </w:t>
      </w:r>
    </w:p>
    <w:p w14:paraId="71F9F04D" w14:textId="325BADEF" w:rsidR="00F06D1E" w:rsidRPr="00F06D1E" w:rsidRDefault="00DB4ABC" w:rsidP="00F06D1E">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F06D1E" w:rsidRPr="00F06D1E">
        <w:rPr>
          <w:rFonts w:asciiTheme="majorBidi" w:hAnsiTheme="majorBidi" w:cstheme="majorBidi"/>
          <w:sz w:val="24"/>
          <w:szCs w:val="24"/>
        </w:rPr>
        <w:t xml:space="preserve">Every technical paper must be organized according to a format. There are many different formats that the researchers may follow. For instance, most papers must have an Abstract and References, and some may have one or more appendices. But, essentially, between these two parts, the format can differ from one author to </w:t>
      </w:r>
      <w:r w:rsidR="00F06D1E" w:rsidRPr="00F06D1E">
        <w:rPr>
          <w:rFonts w:asciiTheme="majorBidi" w:hAnsiTheme="majorBidi" w:cstheme="majorBidi"/>
          <w:sz w:val="24"/>
          <w:szCs w:val="24"/>
        </w:rPr>
        <w:lastRenderedPageBreak/>
        <w:t xml:space="preserve">another depending on the topic or the purpose of the paper (i.e. a research article or a review), For example, a rough format can be: Introduction, Background (presented in the form of literature review or Related Work), Theories, Experiments, Results and Discussion, and finally Conclusions and Recommendations.) </w:t>
      </w:r>
    </w:p>
    <w:p w14:paraId="27C5261A" w14:textId="3DF9F853" w:rsidR="00F06D1E" w:rsidRPr="00F06D1E" w:rsidRDefault="00F06D1E" w:rsidP="00DB4ABC">
      <w:pPr>
        <w:spacing w:line="240" w:lineRule="auto"/>
        <w:jc w:val="both"/>
        <w:rPr>
          <w:rFonts w:asciiTheme="majorBidi" w:hAnsiTheme="majorBidi" w:cstheme="majorBidi"/>
          <w:sz w:val="24"/>
          <w:szCs w:val="24"/>
        </w:rPr>
      </w:pPr>
      <w:r w:rsidRPr="00F06D1E">
        <w:rPr>
          <w:rFonts w:asciiTheme="majorBidi" w:hAnsiTheme="majorBidi" w:cstheme="majorBidi"/>
          <w:sz w:val="24"/>
          <w:szCs w:val="24"/>
        </w:rPr>
        <w:t xml:space="preserve">Any kind of paper must have an introduction section, which is the most crucial component of the format. It is the part where you introduce your line of research and to give the reason why you perused it (your research motivation), or you may also describe the work that was prior to your own (background of your work) but try not to make your description just as a list of references that tells nothing about the earlier work. Make your Introduction an informative summary of your paper that the reader can get an idea what he is going to find in the body of the paper.   </w:t>
      </w:r>
    </w:p>
    <w:p w14:paraId="51538BB6" w14:textId="55AC2B6C" w:rsidR="00F06D1E" w:rsidRPr="00F06D1E" w:rsidRDefault="00F06D1E" w:rsidP="00F06D1E">
      <w:pPr>
        <w:spacing w:line="240" w:lineRule="auto"/>
        <w:jc w:val="both"/>
        <w:rPr>
          <w:rFonts w:asciiTheme="majorBidi" w:hAnsiTheme="majorBidi" w:cstheme="majorBidi"/>
          <w:sz w:val="24"/>
          <w:szCs w:val="24"/>
        </w:rPr>
      </w:pPr>
      <w:r w:rsidRPr="00F06D1E">
        <w:rPr>
          <w:rFonts w:asciiTheme="majorBidi" w:hAnsiTheme="majorBidi" w:cstheme="majorBidi"/>
          <w:sz w:val="24"/>
          <w:szCs w:val="24"/>
        </w:rPr>
        <w:t xml:space="preserve">The template is structured as follows:. Page setup and the different font sizes and styles are presented in Section 2. Section 3 explains how to correctly use abbreviations and acronyms.    </w:t>
      </w:r>
    </w:p>
    <w:p w14:paraId="454330C3" w14:textId="42CC9B54" w:rsidR="00E74D2C" w:rsidRDefault="002918A6" w:rsidP="00A52A0F">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1</w:t>
      </w:r>
      <w:r w:rsidR="00E74D2C" w:rsidRPr="00E74D2C">
        <w:rPr>
          <w:rFonts w:asciiTheme="majorBidi" w:hAnsiTheme="majorBidi" w:cstheme="majorBidi"/>
          <w:b/>
          <w:bCs/>
          <w:sz w:val="24"/>
          <w:szCs w:val="24"/>
        </w:rPr>
        <w:t>.</w:t>
      </w:r>
      <w:r>
        <w:rPr>
          <w:rFonts w:asciiTheme="majorBidi" w:hAnsiTheme="majorBidi" w:cstheme="majorBidi"/>
          <w:b/>
          <w:bCs/>
          <w:sz w:val="24"/>
          <w:szCs w:val="24"/>
        </w:rPr>
        <w:t>1</w:t>
      </w:r>
      <w:r w:rsidR="00E74D2C" w:rsidRPr="00E74D2C">
        <w:rPr>
          <w:rFonts w:asciiTheme="majorBidi" w:hAnsiTheme="majorBidi" w:cstheme="majorBidi"/>
          <w:b/>
          <w:bCs/>
          <w:sz w:val="24"/>
          <w:szCs w:val="24"/>
        </w:rPr>
        <w:t xml:space="preserve"> Page </w:t>
      </w:r>
      <w:r w:rsidR="00A52A0F">
        <w:rPr>
          <w:rFonts w:asciiTheme="majorBidi" w:hAnsiTheme="majorBidi" w:cstheme="majorBidi"/>
          <w:b/>
          <w:bCs/>
          <w:sz w:val="24"/>
          <w:szCs w:val="24"/>
        </w:rPr>
        <w:t>Setup and Fonts</w:t>
      </w:r>
    </w:p>
    <w:p w14:paraId="202E17B8" w14:textId="28E5D6E5" w:rsidR="00A52A0F" w:rsidRDefault="00A52A0F" w:rsidP="00A52A0F">
      <w:pPr>
        <w:pStyle w:val="BodyText"/>
        <w:spacing w:before="240" w:line="276" w:lineRule="auto"/>
      </w:pPr>
      <w:r w:rsidRPr="00A52A0F">
        <w:t xml:space="preserve">   Your paper must use a page size corresponding to A4 which is 210</w:t>
      </w:r>
      <w:r w:rsidR="00273C24">
        <w:t xml:space="preserve"> </w:t>
      </w:r>
      <w:r w:rsidRPr="00A52A0F">
        <w:t>mm (8.27") wide and 297</w:t>
      </w:r>
      <w:r w:rsidR="00273C24">
        <w:t xml:space="preserve"> </w:t>
      </w:r>
      <w:r w:rsidRPr="00A52A0F">
        <w:t>mm (11.69") long.</w:t>
      </w:r>
      <w:r w:rsidRPr="006C586C">
        <w:rPr>
          <w:sz w:val="22"/>
          <w:szCs w:val="28"/>
        </w:rPr>
        <w:t xml:space="preserve">  </w:t>
      </w:r>
      <w:r w:rsidRPr="00F155F4">
        <w:t>Top,</w:t>
      </w:r>
      <w:r w:rsidR="0097412A">
        <w:t xml:space="preserve"> and</w:t>
      </w:r>
      <w:r w:rsidRPr="00F155F4">
        <w:t xml:space="preserve"> bottom margins should be </w:t>
      </w:r>
      <w:r>
        <w:t>2.5</w:t>
      </w:r>
      <w:r w:rsidR="0097412A">
        <w:t>4</w:t>
      </w:r>
      <w:r>
        <w:t xml:space="preserve"> cm</w:t>
      </w:r>
      <w:r w:rsidR="0097412A">
        <w:t>. L</w:t>
      </w:r>
      <w:r w:rsidR="0097412A" w:rsidRPr="00F155F4">
        <w:t>eft</w:t>
      </w:r>
      <w:r w:rsidR="0097412A">
        <w:t>,</w:t>
      </w:r>
      <w:r w:rsidR="0097412A" w:rsidRPr="00F155F4">
        <w:t xml:space="preserve"> and right margins should be</w:t>
      </w:r>
      <w:r w:rsidR="0097412A">
        <w:t xml:space="preserve"> 3.18 cm</w:t>
      </w:r>
      <w:r w:rsidRPr="00F155F4">
        <w:t xml:space="preserve">. </w:t>
      </w:r>
      <w:r w:rsidRPr="00023A72">
        <w:t xml:space="preserve">Use Times New Roman font throughout the manuscript, in the sizes and styles shown in Table </w:t>
      </w:r>
      <w:r>
        <w:t>1</w:t>
      </w:r>
      <w:r w:rsidRPr="00F155F4">
        <w:t>.</w:t>
      </w:r>
    </w:p>
    <w:p w14:paraId="2350C0B7" w14:textId="77777777" w:rsidR="00A52A0F" w:rsidRPr="00931445" w:rsidRDefault="00A52A0F" w:rsidP="00A52A0F">
      <w:pPr>
        <w:pStyle w:val="Tablecaption"/>
      </w:pPr>
      <w:r w:rsidRPr="00931445">
        <w:rPr>
          <w:b/>
        </w:rPr>
        <w:t>Table 1</w:t>
      </w:r>
      <w:r>
        <w:t xml:space="preserve"> Recommended fonts and sizes.</w:t>
      </w:r>
    </w:p>
    <w:tbl>
      <w:tblPr>
        <w:tblW w:w="0" w:type="auto"/>
        <w:jc w:val="center"/>
        <w:tblBorders>
          <w:bottom w:val="single" w:sz="4" w:space="0" w:color="auto"/>
        </w:tblBorders>
        <w:tblLayout w:type="fixed"/>
        <w:tblLook w:val="0000" w:firstRow="0" w:lastRow="0" w:firstColumn="0" w:lastColumn="0" w:noHBand="0" w:noVBand="0"/>
      </w:tblPr>
      <w:tblGrid>
        <w:gridCol w:w="2790"/>
        <w:gridCol w:w="2430"/>
      </w:tblGrid>
      <w:tr w:rsidR="00A52A0F" w14:paraId="3945B729" w14:textId="77777777" w:rsidTr="00D31C3F">
        <w:trPr>
          <w:cantSplit/>
          <w:jc w:val="center"/>
        </w:trPr>
        <w:tc>
          <w:tcPr>
            <w:tcW w:w="2790" w:type="dxa"/>
            <w:tcBorders>
              <w:top w:val="single" w:sz="4" w:space="0" w:color="auto"/>
              <w:bottom w:val="single" w:sz="4" w:space="0" w:color="auto"/>
            </w:tcBorders>
            <w:vAlign w:val="center"/>
          </w:tcPr>
          <w:p w14:paraId="6BFE0245" w14:textId="77777777" w:rsidR="00A52A0F" w:rsidRPr="0055600A" w:rsidRDefault="00A52A0F" w:rsidP="00D8611F">
            <w:pPr>
              <w:spacing w:after="0" w:line="360" w:lineRule="auto"/>
              <w:jc w:val="center"/>
              <w:rPr>
                <w:rFonts w:asciiTheme="majorBidi" w:hAnsiTheme="majorBidi" w:cstheme="majorBidi"/>
                <w:b/>
                <w:sz w:val="20"/>
              </w:rPr>
            </w:pPr>
            <w:r w:rsidRPr="0055600A">
              <w:rPr>
                <w:rFonts w:asciiTheme="majorBidi" w:hAnsiTheme="majorBidi" w:cstheme="majorBidi"/>
                <w:b/>
                <w:sz w:val="20"/>
              </w:rPr>
              <w:t>Style name</w:t>
            </w:r>
          </w:p>
        </w:tc>
        <w:tc>
          <w:tcPr>
            <w:tcW w:w="2430" w:type="dxa"/>
            <w:tcBorders>
              <w:top w:val="single" w:sz="4" w:space="0" w:color="auto"/>
              <w:bottom w:val="single" w:sz="4" w:space="0" w:color="auto"/>
            </w:tcBorders>
            <w:vAlign w:val="center"/>
          </w:tcPr>
          <w:p w14:paraId="0AAA1073" w14:textId="77777777" w:rsidR="00A52A0F" w:rsidRPr="0055600A" w:rsidRDefault="00A52A0F" w:rsidP="00D8611F">
            <w:pPr>
              <w:spacing w:after="0" w:line="360" w:lineRule="auto"/>
              <w:jc w:val="center"/>
              <w:rPr>
                <w:rFonts w:asciiTheme="majorBidi" w:hAnsiTheme="majorBidi" w:cstheme="majorBidi"/>
                <w:b/>
                <w:sz w:val="20"/>
              </w:rPr>
            </w:pPr>
            <w:r w:rsidRPr="0055600A">
              <w:rPr>
                <w:rFonts w:asciiTheme="majorBidi" w:hAnsiTheme="majorBidi" w:cstheme="majorBidi"/>
                <w:b/>
                <w:sz w:val="20"/>
              </w:rPr>
              <w:t>Brief description</w:t>
            </w:r>
          </w:p>
        </w:tc>
      </w:tr>
      <w:tr w:rsidR="00A52A0F" w14:paraId="3C55E9F9" w14:textId="77777777" w:rsidTr="00844B1D">
        <w:trPr>
          <w:cantSplit/>
          <w:trHeight w:val="430"/>
          <w:jc w:val="center"/>
        </w:trPr>
        <w:tc>
          <w:tcPr>
            <w:tcW w:w="2790" w:type="dxa"/>
            <w:tcBorders>
              <w:top w:val="nil"/>
            </w:tcBorders>
          </w:tcPr>
          <w:p w14:paraId="42908041" w14:textId="77777777" w:rsidR="00A52A0F" w:rsidRPr="0055600A" w:rsidRDefault="00A52A0F" w:rsidP="00844B1D">
            <w:pPr>
              <w:spacing w:after="0" w:line="276" w:lineRule="auto"/>
              <w:rPr>
                <w:rFonts w:asciiTheme="majorBidi" w:hAnsiTheme="majorBidi" w:cstheme="majorBidi"/>
                <w:b/>
                <w:sz w:val="32"/>
                <w:szCs w:val="32"/>
              </w:rPr>
            </w:pPr>
            <w:r w:rsidRPr="0055600A">
              <w:rPr>
                <w:rFonts w:asciiTheme="majorBidi" w:hAnsiTheme="majorBidi" w:cstheme="majorBidi"/>
                <w:b/>
                <w:sz w:val="32"/>
                <w:szCs w:val="32"/>
              </w:rPr>
              <w:t>Article Title</w:t>
            </w:r>
          </w:p>
        </w:tc>
        <w:tc>
          <w:tcPr>
            <w:tcW w:w="2430" w:type="dxa"/>
            <w:tcBorders>
              <w:top w:val="nil"/>
            </w:tcBorders>
          </w:tcPr>
          <w:p w14:paraId="3C9507B8" w14:textId="3820FB1C" w:rsidR="00A52A0F" w:rsidRPr="0055600A" w:rsidRDefault="0055600A" w:rsidP="00DB4ABC">
            <w:pPr>
              <w:spacing w:after="0" w:line="360" w:lineRule="auto"/>
              <w:rPr>
                <w:rFonts w:asciiTheme="majorBidi" w:hAnsiTheme="majorBidi" w:cstheme="majorBidi"/>
                <w:b/>
                <w:sz w:val="32"/>
                <w:szCs w:val="32"/>
              </w:rPr>
            </w:pPr>
            <w:r>
              <w:rPr>
                <w:rFonts w:asciiTheme="majorBidi" w:hAnsiTheme="majorBidi" w:cstheme="majorBidi"/>
                <w:b/>
                <w:sz w:val="32"/>
                <w:szCs w:val="32"/>
              </w:rPr>
              <w:t>1</w:t>
            </w:r>
            <w:r w:rsidR="00DB4ABC">
              <w:rPr>
                <w:rFonts w:asciiTheme="majorBidi" w:hAnsiTheme="majorBidi" w:cstheme="majorBidi"/>
                <w:b/>
                <w:sz w:val="32"/>
                <w:szCs w:val="32"/>
              </w:rPr>
              <w:t>2</w:t>
            </w:r>
            <w:r w:rsidR="00A52A0F" w:rsidRPr="0055600A">
              <w:rPr>
                <w:rFonts w:asciiTheme="majorBidi" w:hAnsiTheme="majorBidi" w:cstheme="majorBidi"/>
                <w:b/>
                <w:sz w:val="32"/>
                <w:szCs w:val="32"/>
              </w:rPr>
              <w:t xml:space="preserve"> pt, bold</w:t>
            </w:r>
          </w:p>
        </w:tc>
      </w:tr>
      <w:tr w:rsidR="00A52A0F" w14:paraId="2B0B74EA" w14:textId="77777777" w:rsidTr="00875B9C">
        <w:trPr>
          <w:cantSplit/>
          <w:jc w:val="center"/>
        </w:trPr>
        <w:tc>
          <w:tcPr>
            <w:tcW w:w="2790" w:type="dxa"/>
          </w:tcPr>
          <w:p w14:paraId="46FDBDEA" w14:textId="2977416E"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Author Name</w:t>
            </w:r>
          </w:p>
        </w:tc>
        <w:tc>
          <w:tcPr>
            <w:tcW w:w="2430" w:type="dxa"/>
          </w:tcPr>
          <w:p w14:paraId="0F6B864A" w14:textId="28ADAE97" w:rsidR="00A52A0F" w:rsidRPr="0055600A" w:rsidRDefault="00A52A0F" w:rsidP="00DB4ABC">
            <w:pPr>
              <w:spacing w:after="0" w:line="360" w:lineRule="auto"/>
              <w:rPr>
                <w:rFonts w:asciiTheme="majorBidi" w:hAnsiTheme="majorBidi" w:cstheme="majorBidi"/>
                <w:b/>
              </w:rPr>
            </w:pPr>
            <w:r w:rsidRPr="0055600A">
              <w:rPr>
                <w:rFonts w:asciiTheme="majorBidi" w:hAnsiTheme="majorBidi" w:cstheme="majorBidi"/>
                <w:b/>
              </w:rPr>
              <w:t>1</w:t>
            </w:r>
            <w:r w:rsidR="00DB4ABC">
              <w:rPr>
                <w:rFonts w:asciiTheme="majorBidi" w:hAnsiTheme="majorBidi" w:cstheme="majorBidi"/>
                <w:b/>
              </w:rPr>
              <w:t>1</w:t>
            </w:r>
            <w:r w:rsidRPr="0055600A">
              <w:rPr>
                <w:rFonts w:asciiTheme="majorBidi" w:hAnsiTheme="majorBidi" w:cstheme="majorBidi"/>
                <w:b/>
              </w:rPr>
              <w:t xml:space="preserve"> pt, bold</w:t>
            </w:r>
          </w:p>
        </w:tc>
      </w:tr>
      <w:tr w:rsidR="00A52A0F" w14:paraId="0F8C0C26" w14:textId="77777777" w:rsidTr="00875B9C">
        <w:trPr>
          <w:cantSplit/>
          <w:jc w:val="center"/>
        </w:trPr>
        <w:tc>
          <w:tcPr>
            <w:tcW w:w="2790" w:type="dxa"/>
          </w:tcPr>
          <w:p w14:paraId="7190F90A" w14:textId="5F15D5E0"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Author Affiliation</w:t>
            </w:r>
          </w:p>
        </w:tc>
        <w:tc>
          <w:tcPr>
            <w:tcW w:w="2430" w:type="dxa"/>
          </w:tcPr>
          <w:p w14:paraId="61AEF223" w14:textId="4EBA537E"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10 pt</w:t>
            </w:r>
            <w:r w:rsidR="0055600A">
              <w:rPr>
                <w:rFonts w:asciiTheme="majorBidi" w:hAnsiTheme="majorBidi" w:cstheme="majorBidi"/>
                <w:sz w:val="20"/>
              </w:rPr>
              <w:t xml:space="preserve">, </w:t>
            </w:r>
            <w:r w:rsidR="0055600A">
              <w:rPr>
                <w:rFonts w:asciiTheme="majorBidi" w:hAnsiTheme="majorBidi" w:cstheme="majorBidi"/>
                <w:i/>
                <w:iCs/>
                <w:sz w:val="20"/>
              </w:rPr>
              <w:t>i</w:t>
            </w:r>
            <w:r w:rsidR="0055600A" w:rsidRPr="0055600A">
              <w:rPr>
                <w:rFonts w:asciiTheme="majorBidi" w:hAnsiTheme="majorBidi" w:cstheme="majorBidi"/>
                <w:i/>
                <w:iCs/>
                <w:sz w:val="20"/>
              </w:rPr>
              <w:t>talic</w:t>
            </w:r>
          </w:p>
        </w:tc>
      </w:tr>
      <w:tr w:rsidR="00A52A0F" w14:paraId="6F1A5253" w14:textId="77777777" w:rsidTr="00875B9C">
        <w:trPr>
          <w:cantSplit/>
          <w:jc w:val="center"/>
        </w:trPr>
        <w:tc>
          <w:tcPr>
            <w:tcW w:w="2790" w:type="dxa"/>
          </w:tcPr>
          <w:p w14:paraId="0ABAC2B5"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Abstract</w:t>
            </w:r>
          </w:p>
        </w:tc>
        <w:tc>
          <w:tcPr>
            <w:tcW w:w="2430" w:type="dxa"/>
          </w:tcPr>
          <w:p w14:paraId="39CC565F"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10 pt</w:t>
            </w:r>
          </w:p>
        </w:tc>
      </w:tr>
      <w:tr w:rsidR="00A52A0F" w14:paraId="78BB9BC0" w14:textId="77777777" w:rsidTr="00875B9C">
        <w:trPr>
          <w:cantSplit/>
          <w:jc w:val="center"/>
        </w:trPr>
        <w:tc>
          <w:tcPr>
            <w:tcW w:w="2790" w:type="dxa"/>
          </w:tcPr>
          <w:p w14:paraId="5FD535DB"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Keywords</w:t>
            </w:r>
          </w:p>
        </w:tc>
        <w:tc>
          <w:tcPr>
            <w:tcW w:w="2430" w:type="dxa"/>
          </w:tcPr>
          <w:p w14:paraId="11800E91" w14:textId="77777777" w:rsidR="00A52A0F" w:rsidRPr="0055600A" w:rsidRDefault="00A52A0F" w:rsidP="00D8611F">
            <w:pPr>
              <w:spacing w:after="0" w:line="360" w:lineRule="auto"/>
              <w:rPr>
                <w:rFonts w:asciiTheme="majorBidi" w:hAnsiTheme="majorBidi" w:cstheme="majorBidi"/>
                <w:sz w:val="20"/>
              </w:rPr>
            </w:pPr>
            <w:r w:rsidRPr="0055600A">
              <w:rPr>
                <w:rFonts w:asciiTheme="majorBidi" w:hAnsiTheme="majorBidi" w:cstheme="majorBidi"/>
                <w:sz w:val="20"/>
              </w:rPr>
              <w:t>10 pt</w:t>
            </w:r>
          </w:p>
        </w:tc>
      </w:tr>
      <w:tr w:rsidR="00A52A0F" w14:paraId="0023D81C" w14:textId="77777777" w:rsidTr="00875B9C">
        <w:trPr>
          <w:cantSplit/>
          <w:jc w:val="center"/>
        </w:trPr>
        <w:tc>
          <w:tcPr>
            <w:tcW w:w="2790" w:type="dxa"/>
          </w:tcPr>
          <w:p w14:paraId="5053151A" w14:textId="77777777" w:rsidR="00A52A0F" w:rsidRPr="0055600A" w:rsidRDefault="00A52A0F" w:rsidP="00D8611F">
            <w:pPr>
              <w:spacing w:after="0" w:line="360" w:lineRule="auto"/>
              <w:rPr>
                <w:rFonts w:asciiTheme="majorBidi" w:hAnsiTheme="majorBidi" w:cstheme="majorBidi"/>
                <w:b/>
              </w:rPr>
            </w:pPr>
            <w:r w:rsidRPr="0055600A">
              <w:rPr>
                <w:rFonts w:asciiTheme="majorBidi" w:hAnsiTheme="majorBidi" w:cstheme="majorBidi"/>
                <w:b/>
              </w:rPr>
              <w:t>Heading 1</w:t>
            </w:r>
          </w:p>
        </w:tc>
        <w:tc>
          <w:tcPr>
            <w:tcW w:w="2430" w:type="dxa"/>
          </w:tcPr>
          <w:p w14:paraId="1E5D6622" w14:textId="3497513A" w:rsidR="00A52A0F" w:rsidRPr="0055600A" w:rsidRDefault="00A52A0F" w:rsidP="00DB4ABC">
            <w:pPr>
              <w:spacing w:after="0" w:line="360" w:lineRule="auto"/>
              <w:rPr>
                <w:rFonts w:asciiTheme="majorBidi" w:hAnsiTheme="majorBidi" w:cstheme="majorBidi"/>
                <w:b/>
              </w:rPr>
            </w:pPr>
            <w:r w:rsidRPr="0055600A">
              <w:rPr>
                <w:rFonts w:asciiTheme="majorBidi" w:hAnsiTheme="majorBidi" w:cstheme="majorBidi"/>
                <w:b/>
              </w:rPr>
              <w:t>1</w:t>
            </w:r>
            <w:r w:rsidR="00DB4ABC">
              <w:rPr>
                <w:rFonts w:asciiTheme="majorBidi" w:hAnsiTheme="majorBidi" w:cstheme="majorBidi"/>
                <w:b/>
              </w:rPr>
              <w:t>1</w:t>
            </w:r>
            <w:r w:rsidRPr="0055600A">
              <w:rPr>
                <w:rFonts w:asciiTheme="majorBidi" w:hAnsiTheme="majorBidi" w:cstheme="majorBidi"/>
                <w:b/>
              </w:rPr>
              <w:t xml:space="preserve"> Pt, bold</w:t>
            </w:r>
          </w:p>
        </w:tc>
      </w:tr>
      <w:tr w:rsidR="00A52A0F" w:rsidRPr="00B20918" w14:paraId="06EEF678" w14:textId="77777777" w:rsidTr="00875B9C">
        <w:trPr>
          <w:cantSplit/>
          <w:jc w:val="center"/>
        </w:trPr>
        <w:tc>
          <w:tcPr>
            <w:tcW w:w="2790" w:type="dxa"/>
          </w:tcPr>
          <w:p w14:paraId="7A264EA9"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Heading 2</w:t>
            </w:r>
          </w:p>
        </w:tc>
        <w:tc>
          <w:tcPr>
            <w:tcW w:w="2430" w:type="dxa"/>
          </w:tcPr>
          <w:p w14:paraId="2AA494D8" w14:textId="118E2030" w:rsidR="00A52A0F" w:rsidRPr="0055600A" w:rsidRDefault="00A52A0F" w:rsidP="00DB4ABC">
            <w:pPr>
              <w:spacing w:after="0" w:line="360" w:lineRule="auto"/>
              <w:rPr>
                <w:rFonts w:asciiTheme="majorBidi" w:hAnsiTheme="majorBidi" w:cstheme="majorBidi"/>
                <w:i/>
              </w:rPr>
            </w:pPr>
            <w:r w:rsidRPr="0055600A">
              <w:rPr>
                <w:rFonts w:asciiTheme="majorBidi" w:hAnsiTheme="majorBidi" w:cstheme="majorBidi"/>
                <w:i/>
              </w:rPr>
              <w:t>1</w:t>
            </w:r>
            <w:r w:rsidR="00DB4ABC">
              <w:rPr>
                <w:rFonts w:asciiTheme="majorBidi" w:hAnsiTheme="majorBidi" w:cstheme="majorBidi"/>
                <w:i/>
              </w:rPr>
              <w:t>1</w:t>
            </w:r>
            <w:r w:rsidRPr="0055600A">
              <w:rPr>
                <w:rFonts w:asciiTheme="majorBidi" w:hAnsiTheme="majorBidi" w:cstheme="majorBidi"/>
                <w:i/>
              </w:rPr>
              <w:t xml:space="preserve"> pt, italic</w:t>
            </w:r>
          </w:p>
        </w:tc>
      </w:tr>
      <w:tr w:rsidR="00A52A0F" w:rsidRPr="00C50E5E" w14:paraId="55D27154" w14:textId="77777777" w:rsidTr="00875B9C">
        <w:trPr>
          <w:cantSplit/>
          <w:jc w:val="center"/>
        </w:trPr>
        <w:tc>
          <w:tcPr>
            <w:tcW w:w="2790" w:type="dxa"/>
          </w:tcPr>
          <w:p w14:paraId="1871FE76" w14:textId="77777777" w:rsidR="00A52A0F" w:rsidRPr="0055600A" w:rsidRDefault="00A52A0F" w:rsidP="00D8611F">
            <w:pPr>
              <w:spacing w:after="0" w:line="360" w:lineRule="auto"/>
              <w:rPr>
                <w:rFonts w:asciiTheme="majorBidi" w:hAnsiTheme="majorBidi" w:cstheme="majorBidi"/>
                <w:i/>
              </w:rPr>
            </w:pPr>
            <w:r w:rsidRPr="0055600A">
              <w:rPr>
                <w:rFonts w:asciiTheme="majorBidi" w:hAnsiTheme="majorBidi" w:cstheme="majorBidi"/>
                <w:i/>
              </w:rPr>
              <w:t>Heading 3</w:t>
            </w:r>
          </w:p>
        </w:tc>
        <w:tc>
          <w:tcPr>
            <w:tcW w:w="2430" w:type="dxa"/>
          </w:tcPr>
          <w:p w14:paraId="683BB66D" w14:textId="7B171B13" w:rsidR="00A52A0F" w:rsidRPr="0055600A" w:rsidRDefault="00A52A0F" w:rsidP="00DB4ABC">
            <w:pPr>
              <w:spacing w:after="0" w:line="360" w:lineRule="auto"/>
              <w:rPr>
                <w:rFonts w:asciiTheme="majorBidi" w:hAnsiTheme="majorBidi" w:cstheme="majorBidi"/>
                <w:i/>
              </w:rPr>
            </w:pPr>
            <w:r w:rsidRPr="0055600A">
              <w:rPr>
                <w:rFonts w:asciiTheme="majorBidi" w:hAnsiTheme="majorBidi" w:cstheme="majorBidi"/>
                <w:i/>
              </w:rPr>
              <w:t>1</w:t>
            </w:r>
            <w:r w:rsidR="00DB4ABC">
              <w:rPr>
                <w:rFonts w:asciiTheme="majorBidi" w:hAnsiTheme="majorBidi" w:cstheme="majorBidi"/>
                <w:i/>
              </w:rPr>
              <w:t>0</w:t>
            </w:r>
            <w:r w:rsidRPr="0055600A">
              <w:rPr>
                <w:rFonts w:asciiTheme="majorBidi" w:hAnsiTheme="majorBidi" w:cstheme="majorBidi"/>
                <w:i/>
              </w:rPr>
              <w:t xml:space="preserve"> pt, italic</w:t>
            </w:r>
          </w:p>
        </w:tc>
      </w:tr>
      <w:tr w:rsidR="00A52A0F" w:rsidRPr="00931445" w14:paraId="0EE24FEB" w14:textId="77777777" w:rsidTr="00875B9C">
        <w:trPr>
          <w:cantSplit/>
          <w:jc w:val="center"/>
        </w:trPr>
        <w:tc>
          <w:tcPr>
            <w:tcW w:w="2790" w:type="dxa"/>
          </w:tcPr>
          <w:p w14:paraId="0552756B" w14:textId="77777777" w:rsidR="00A52A0F" w:rsidRPr="0055600A" w:rsidRDefault="00A52A0F" w:rsidP="00D8611F">
            <w:pPr>
              <w:spacing w:after="0" w:line="360" w:lineRule="auto"/>
              <w:rPr>
                <w:rFonts w:asciiTheme="majorBidi" w:hAnsiTheme="majorBidi" w:cstheme="majorBidi"/>
              </w:rPr>
            </w:pPr>
            <w:r w:rsidRPr="0055600A">
              <w:rPr>
                <w:rFonts w:asciiTheme="majorBidi" w:hAnsiTheme="majorBidi" w:cstheme="majorBidi"/>
              </w:rPr>
              <w:t>Body Text</w:t>
            </w:r>
          </w:p>
        </w:tc>
        <w:tc>
          <w:tcPr>
            <w:tcW w:w="2430" w:type="dxa"/>
          </w:tcPr>
          <w:p w14:paraId="476F2B70" w14:textId="49242A96" w:rsidR="00A52A0F" w:rsidRPr="0055600A" w:rsidRDefault="00A52A0F" w:rsidP="00DB4ABC">
            <w:pPr>
              <w:spacing w:after="0" w:line="360" w:lineRule="auto"/>
              <w:rPr>
                <w:rFonts w:asciiTheme="majorBidi" w:hAnsiTheme="majorBidi" w:cstheme="majorBidi"/>
              </w:rPr>
            </w:pPr>
            <w:r w:rsidRPr="0055600A">
              <w:rPr>
                <w:rFonts w:asciiTheme="majorBidi" w:hAnsiTheme="majorBidi" w:cstheme="majorBidi"/>
              </w:rPr>
              <w:t>1</w:t>
            </w:r>
            <w:r w:rsidR="00DB4ABC">
              <w:rPr>
                <w:rFonts w:asciiTheme="majorBidi" w:hAnsiTheme="majorBidi" w:cstheme="majorBidi"/>
              </w:rPr>
              <w:t>0</w:t>
            </w:r>
            <w:r w:rsidRPr="0055600A">
              <w:rPr>
                <w:rFonts w:asciiTheme="majorBidi" w:hAnsiTheme="majorBidi" w:cstheme="majorBidi"/>
              </w:rPr>
              <w:t xml:space="preserve"> pt</w:t>
            </w:r>
          </w:p>
        </w:tc>
      </w:tr>
      <w:tr w:rsidR="00A52A0F" w:rsidRPr="00931445" w14:paraId="334B222B" w14:textId="77777777" w:rsidTr="00875B9C">
        <w:trPr>
          <w:cantSplit/>
          <w:jc w:val="center"/>
        </w:trPr>
        <w:tc>
          <w:tcPr>
            <w:tcW w:w="2790" w:type="dxa"/>
          </w:tcPr>
          <w:p w14:paraId="1B2090E3"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Figure caption</w:t>
            </w:r>
          </w:p>
        </w:tc>
        <w:tc>
          <w:tcPr>
            <w:tcW w:w="2430" w:type="dxa"/>
          </w:tcPr>
          <w:p w14:paraId="4B6315E0"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10 pt</w:t>
            </w:r>
          </w:p>
        </w:tc>
      </w:tr>
      <w:tr w:rsidR="00A52A0F" w:rsidRPr="00931445" w14:paraId="63DC3C15" w14:textId="77777777" w:rsidTr="00875B9C">
        <w:trPr>
          <w:cantSplit/>
          <w:jc w:val="center"/>
        </w:trPr>
        <w:tc>
          <w:tcPr>
            <w:tcW w:w="2790" w:type="dxa"/>
          </w:tcPr>
          <w:p w14:paraId="646AA5C2" w14:textId="45A04EF8"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Table caption</w:t>
            </w:r>
            <w:r w:rsidR="00E217C9">
              <w:rPr>
                <w:rFonts w:asciiTheme="majorBidi" w:hAnsiTheme="majorBidi" w:cstheme="majorBidi"/>
                <w:sz w:val="20"/>
                <w:szCs w:val="20"/>
              </w:rPr>
              <w:t xml:space="preserve"> and body text</w:t>
            </w:r>
          </w:p>
        </w:tc>
        <w:tc>
          <w:tcPr>
            <w:tcW w:w="2430" w:type="dxa"/>
          </w:tcPr>
          <w:p w14:paraId="6A65F105" w14:textId="77777777" w:rsidR="00A52A0F" w:rsidRPr="0055600A" w:rsidRDefault="00A52A0F" w:rsidP="00D8611F">
            <w:pPr>
              <w:spacing w:after="0" w:line="360" w:lineRule="auto"/>
              <w:rPr>
                <w:rFonts w:asciiTheme="majorBidi" w:hAnsiTheme="majorBidi" w:cstheme="majorBidi"/>
                <w:sz w:val="20"/>
                <w:szCs w:val="20"/>
              </w:rPr>
            </w:pPr>
            <w:r w:rsidRPr="0055600A">
              <w:rPr>
                <w:rFonts w:asciiTheme="majorBidi" w:hAnsiTheme="majorBidi" w:cstheme="majorBidi"/>
                <w:sz w:val="20"/>
                <w:szCs w:val="20"/>
              </w:rPr>
              <w:t>10 pt</w:t>
            </w:r>
          </w:p>
        </w:tc>
      </w:tr>
      <w:tr w:rsidR="00844B1D" w:rsidRPr="00931445" w14:paraId="1C52FC6D" w14:textId="77777777" w:rsidTr="00875B9C">
        <w:trPr>
          <w:cantSplit/>
          <w:jc w:val="center"/>
        </w:trPr>
        <w:tc>
          <w:tcPr>
            <w:tcW w:w="2790" w:type="dxa"/>
          </w:tcPr>
          <w:p w14:paraId="4CEBD50F" w14:textId="00DDD376" w:rsidR="00844B1D" w:rsidRPr="008714DE" w:rsidRDefault="00844B1D" w:rsidP="00D8611F">
            <w:pPr>
              <w:spacing w:after="0" w:line="360" w:lineRule="auto"/>
              <w:rPr>
                <w:rFonts w:asciiTheme="majorBidi" w:hAnsiTheme="majorBidi" w:cstheme="majorBidi"/>
              </w:rPr>
            </w:pPr>
            <w:r w:rsidRPr="008714DE">
              <w:rPr>
                <w:rFonts w:asciiTheme="majorBidi" w:hAnsiTheme="majorBidi" w:cstheme="majorBidi"/>
              </w:rPr>
              <w:t xml:space="preserve">References Text </w:t>
            </w:r>
          </w:p>
        </w:tc>
        <w:tc>
          <w:tcPr>
            <w:tcW w:w="2430" w:type="dxa"/>
          </w:tcPr>
          <w:p w14:paraId="0E598BC0" w14:textId="2D8160B6" w:rsidR="00844B1D" w:rsidRPr="008714DE" w:rsidRDefault="00844B1D" w:rsidP="00DB4ABC">
            <w:pPr>
              <w:spacing w:after="0" w:line="360" w:lineRule="auto"/>
              <w:rPr>
                <w:rFonts w:asciiTheme="majorBidi" w:hAnsiTheme="majorBidi" w:cstheme="majorBidi"/>
              </w:rPr>
            </w:pPr>
            <w:r w:rsidRPr="008714DE">
              <w:rPr>
                <w:rFonts w:asciiTheme="majorBidi" w:hAnsiTheme="majorBidi" w:cstheme="majorBidi"/>
              </w:rPr>
              <w:t>1</w:t>
            </w:r>
            <w:r w:rsidR="00DB4ABC">
              <w:rPr>
                <w:rFonts w:asciiTheme="majorBidi" w:hAnsiTheme="majorBidi" w:cstheme="majorBidi"/>
              </w:rPr>
              <w:t>0</w:t>
            </w:r>
            <w:r w:rsidRPr="008714DE">
              <w:rPr>
                <w:rFonts w:asciiTheme="majorBidi" w:hAnsiTheme="majorBidi" w:cstheme="majorBidi"/>
              </w:rPr>
              <w:t xml:space="preserve"> pt</w:t>
            </w:r>
          </w:p>
        </w:tc>
      </w:tr>
    </w:tbl>
    <w:p w14:paraId="357BF077" w14:textId="77777777" w:rsidR="00A52A0F" w:rsidRDefault="00A52A0F" w:rsidP="00A52A0F">
      <w:pPr>
        <w:pStyle w:val="IEEEParagraph"/>
        <w:rPr>
          <w:sz w:val="22"/>
          <w:szCs w:val="28"/>
        </w:rPr>
      </w:pPr>
    </w:p>
    <w:p w14:paraId="2DB89FA9" w14:textId="67184D10" w:rsidR="00761E58"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1.2 </w:t>
      </w:r>
      <w:r w:rsidR="00FB4D2D" w:rsidRPr="00FB4D2D">
        <w:rPr>
          <w:rFonts w:asciiTheme="majorBidi" w:hAnsiTheme="majorBidi" w:cstheme="majorBidi"/>
          <w:b/>
          <w:bCs/>
          <w:sz w:val="24"/>
          <w:szCs w:val="24"/>
        </w:rPr>
        <w:t xml:space="preserve">Abbreviations </w:t>
      </w:r>
      <w:r w:rsidR="009844CA">
        <w:rPr>
          <w:rFonts w:asciiTheme="majorBidi" w:hAnsiTheme="majorBidi" w:cstheme="majorBidi"/>
          <w:b/>
          <w:bCs/>
          <w:sz w:val="24"/>
          <w:szCs w:val="24"/>
        </w:rPr>
        <w:t xml:space="preserve">and Acronyms </w:t>
      </w:r>
    </w:p>
    <w:p w14:paraId="5476D53B" w14:textId="49B97C5C" w:rsidR="00D67ECC" w:rsidRDefault="00732504" w:rsidP="003077ED">
      <w:pPr>
        <w:pStyle w:val="BodyText"/>
        <w:spacing w:before="240" w:line="276" w:lineRule="auto"/>
      </w:pPr>
      <w:r w:rsidRPr="002E46C5">
        <w:t xml:space="preserve">    </w:t>
      </w:r>
      <w:r w:rsidR="006D24DE">
        <w:t xml:space="preserve">In technical writing there are </w:t>
      </w:r>
      <w:r w:rsidR="00EA2303">
        <w:t xml:space="preserve">generally </w:t>
      </w:r>
      <w:r w:rsidR="006D24DE">
        <w:t>t</w:t>
      </w:r>
      <w:r w:rsidR="00B856C9">
        <w:t>hree</w:t>
      </w:r>
      <w:r w:rsidR="006D24DE">
        <w:t xml:space="preserve"> types of abbreviation</w:t>
      </w:r>
      <w:r w:rsidR="00B05B38">
        <w:t>s</w:t>
      </w:r>
      <w:r w:rsidR="00D67ECC">
        <w:t>:</w:t>
      </w:r>
    </w:p>
    <w:p w14:paraId="583D2340" w14:textId="5ED38FF6" w:rsidR="009844CA" w:rsidRDefault="003077ED" w:rsidP="00D67ECC">
      <w:pPr>
        <w:pStyle w:val="BodyText"/>
        <w:numPr>
          <w:ilvl w:val="0"/>
          <w:numId w:val="3"/>
        </w:numPr>
        <w:spacing w:before="240" w:line="276" w:lineRule="auto"/>
      </w:pPr>
      <w:r>
        <w:t>A</w:t>
      </w:r>
      <w:r w:rsidR="003E5952" w:rsidRPr="002E46C5">
        <w:t xml:space="preserve">n abbreviation </w:t>
      </w:r>
      <w:r w:rsidR="006D24DE">
        <w:t xml:space="preserve">that </w:t>
      </w:r>
      <w:r w:rsidR="003E5952" w:rsidRPr="002E46C5">
        <w:t xml:space="preserve">is first introduced </w:t>
      </w:r>
      <w:r w:rsidR="002E46C5" w:rsidRPr="002E46C5">
        <w:t xml:space="preserve">in </w:t>
      </w:r>
      <w:r w:rsidR="00EA2303">
        <w:t xml:space="preserve">the text. </w:t>
      </w:r>
      <w:r w:rsidR="00C22F9D">
        <w:t>This abbreviation is</w:t>
      </w:r>
      <w:r w:rsidR="00FD275D">
        <w:t xml:space="preserve"> placed within</w:t>
      </w:r>
      <w:r w:rsidR="00C22F9D">
        <w:t xml:space="preserve"> </w:t>
      </w:r>
      <w:r w:rsidR="002E46C5" w:rsidRPr="002E46C5">
        <w:t xml:space="preserve">parentheses directly following its first occurrence </w:t>
      </w:r>
      <w:r w:rsidR="009C22BF">
        <w:t xml:space="preserve">of the </w:t>
      </w:r>
      <w:r w:rsidR="00D31C3F">
        <w:t>spelled-out</w:t>
      </w:r>
      <w:r w:rsidR="009C22BF">
        <w:t xml:space="preserve"> </w:t>
      </w:r>
      <w:r w:rsidR="006D24DE">
        <w:t>word</w:t>
      </w:r>
      <w:r w:rsidR="00F465F1">
        <w:t>s</w:t>
      </w:r>
      <w:r w:rsidR="009C22BF">
        <w:t xml:space="preserve"> </w:t>
      </w:r>
      <w:r w:rsidR="002E46C5" w:rsidRPr="002E46C5">
        <w:t>in the text</w:t>
      </w:r>
      <w:r w:rsidR="002E46C5">
        <w:t>.</w:t>
      </w:r>
      <w:r w:rsidR="005805E1">
        <w:t xml:space="preserve"> </w:t>
      </w:r>
      <w:r w:rsidR="00CA0F97">
        <w:t xml:space="preserve">Mostly, they are the initials of the words written in capital letters (e.g. University of Baghdad (UoB)). </w:t>
      </w:r>
      <w:r w:rsidR="005805E1" w:rsidRPr="005805E1">
        <w:t>Thereafter, th</w:t>
      </w:r>
      <w:r w:rsidR="006D24DE">
        <w:t>is</w:t>
      </w:r>
      <w:r w:rsidR="005805E1" w:rsidRPr="005805E1">
        <w:t xml:space="preserve"> abbreviation can be used instead of the </w:t>
      </w:r>
      <w:r w:rsidR="006D24DE">
        <w:t>words</w:t>
      </w:r>
      <w:r w:rsidR="005805E1">
        <w:t xml:space="preserve"> throughout the rest of the paper</w:t>
      </w:r>
      <w:r w:rsidR="00CA0F97">
        <w:t xml:space="preserve">. </w:t>
      </w:r>
      <w:r w:rsidR="002D48EC">
        <w:t>However, t</w:t>
      </w:r>
      <w:r w:rsidR="006D24DE">
        <w:t xml:space="preserve">ry not to invent abbreviations just to save space, use words instead and make your paper </w:t>
      </w:r>
      <w:r w:rsidR="00FD275D">
        <w:t xml:space="preserve">more </w:t>
      </w:r>
      <w:r w:rsidR="006D24DE">
        <w:t xml:space="preserve">readable. </w:t>
      </w:r>
      <w:r w:rsidR="002E46C5">
        <w:t xml:space="preserve"> </w:t>
      </w:r>
    </w:p>
    <w:p w14:paraId="5BE7D228" w14:textId="1DFE46E4" w:rsidR="002E46C5" w:rsidRDefault="00986300" w:rsidP="00AF0433">
      <w:pPr>
        <w:pStyle w:val="BodyText"/>
        <w:numPr>
          <w:ilvl w:val="0"/>
          <w:numId w:val="3"/>
        </w:numPr>
        <w:spacing w:before="240" w:line="276" w:lineRule="auto"/>
      </w:pPr>
      <w:r>
        <w:lastRenderedPageBreak/>
        <w:t xml:space="preserve">An abbreviation that is commonly known in the field of research (e.g. SNR for signal-to-noise-ratio). </w:t>
      </w:r>
      <w:r w:rsidR="005005BB">
        <w:t xml:space="preserve">However, some of these abbreviations are slangs and should be avoided in writing, like </w:t>
      </w:r>
      <w:r w:rsidR="005005BB" w:rsidRPr="00FD275D">
        <w:rPr>
          <w:i/>
          <w:iCs/>
        </w:rPr>
        <w:t>lab</w:t>
      </w:r>
      <w:r w:rsidR="005005BB">
        <w:t xml:space="preserve"> for </w:t>
      </w:r>
      <w:r w:rsidR="005005BB" w:rsidRPr="00FD275D">
        <w:rPr>
          <w:i/>
          <w:iCs/>
        </w:rPr>
        <w:t>laboratory</w:t>
      </w:r>
      <w:r w:rsidR="005005BB">
        <w:t xml:space="preserve">. </w:t>
      </w:r>
    </w:p>
    <w:p w14:paraId="2FD082F5" w14:textId="77777777" w:rsidR="00B856C9" w:rsidRDefault="00395E14" w:rsidP="00B856C9">
      <w:pPr>
        <w:pStyle w:val="BodyText"/>
        <w:numPr>
          <w:ilvl w:val="0"/>
          <w:numId w:val="3"/>
        </w:numPr>
        <w:spacing w:before="240" w:line="276" w:lineRule="auto"/>
      </w:pPr>
      <w:r>
        <w:t>Acronyms are special case of abbreviations w</w:t>
      </w:r>
      <w:r w:rsidR="0016774E">
        <w:t xml:space="preserve">hen </w:t>
      </w:r>
      <w:r>
        <w:t xml:space="preserve">these </w:t>
      </w:r>
      <w:r w:rsidR="0016774E">
        <w:t>abbreviation</w:t>
      </w:r>
      <w:r w:rsidR="00B05B38">
        <w:t>s</w:t>
      </w:r>
      <w:r w:rsidR="0016774E">
        <w:t xml:space="preserve"> </w:t>
      </w:r>
      <w:r w:rsidR="00B05B38">
        <w:t>are</w:t>
      </w:r>
      <w:r w:rsidR="0016774E">
        <w:t xml:space="preserve"> pronounced as word</w:t>
      </w:r>
      <w:r w:rsidR="00B05B38">
        <w:t>s</w:t>
      </w:r>
      <w:r w:rsidR="0016774E">
        <w:t xml:space="preserve"> such as NATO</w:t>
      </w:r>
      <w:r w:rsidR="00E61875">
        <w:t>.</w:t>
      </w:r>
      <w:r w:rsidR="0016774E">
        <w:t xml:space="preserve"> </w:t>
      </w:r>
    </w:p>
    <w:p w14:paraId="47457666" w14:textId="635EDA0E" w:rsidR="00FD275D" w:rsidRDefault="00B856C9" w:rsidP="00B856C9">
      <w:pPr>
        <w:pStyle w:val="BodyText"/>
        <w:spacing w:before="240" w:line="276" w:lineRule="auto"/>
      </w:pPr>
      <w:r w:rsidRPr="003C1E79">
        <w:t xml:space="preserve">Abbreviations and </w:t>
      </w:r>
      <w:r w:rsidR="00FD275D" w:rsidRPr="003C1E79">
        <w:t>acronyms are written either in capital letters or small letters depending on the way it has been originated</w:t>
      </w:r>
      <w:r w:rsidR="00FA711B" w:rsidRPr="003C1E79">
        <w:t>;</w:t>
      </w:r>
      <w:r w:rsidR="00FD275D" w:rsidRPr="003C1E79">
        <w:t xml:space="preserve"> try to check a dictionary to be more certain.</w:t>
      </w:r>
    </w:p>
    <w:p w14:paraId="48E04059" w14:textId="77777777" w:rsidR="00C66D33" w:rsidRPr="003C1E79" w:rsidRDefault="00C66D33" w:rsidP="00C66D33">
      <w:pPr>
        <w:pStyle w:val="BodyText"/>
        <w:spacing w:line="276" w:lineRule="auto"/>
      </w:pPr>
    </w:p>
    <w:p w14:paraId="139955A4" w14:textId="172FB78E" w:rsidR="00FB4D2D"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1.3</w:t>
      </w:r>
      <w:r w:rsidR="00FB4D2D">
        <w:rPr>
          <w:rFonts w:asciiTheme="majorBidi" w:hAnsiTheme="majorBidi" w:cstheme="majorBidi"/>
          <w:b/>
          <w:bCs/>
          <w:sz w:val="24"/>
          <w:szCs w:val="24"/>
        </w:rPr>
        <w:t xml:space="preserve"> Equations</w:t>
      </w:r>
    </w:p>
    <w:p w14:paraId="233F9528" w14:textId="77777777" w:rsidR="009F3CCC" w:rsidRDefault="00FD39E7" w:rsidP="009F3CCC">
      <w:pPr>
        <w:pStyle w:val="BodyText"/>
        <w:spacing w:before="240" w:line="276" w:lineRule="auto"/>
      </w:pPr>
      <w:r>
        <w:t xml:space="preserve">     </w:t>
      </w:r>
      <w:r w:rsidR="004138E9">
        <w:t xml:space="preserve">We prefer to start this section by strongly advising you to use the built-in functions of your word processor to create equations. </w:t>
      </w:r>
      <w:r w:rsidR="009F3CCC">
        <w:t xml:space="preserve">This will increase the legibility of your writing. </w:t>
      </w:r>
    </w:p>
    <w:p w14:paraId="03E2C172" w14:textId="397FC0D4" w:rsidR="003B2794" w:rsidRDefault="00FD39E7" w:rsidP="009F3CCC">
      <w:pPr>
        <w:pStyle w:val="BodyText"/>
        <w:spacing w:line="276" w:lineRule="auto"/>
      </w:pPr>
      <w:r>
        <w:t>There are many ways you must follow in writing equations. Most of them are related to the gramma</w:t>
      </w:r>
      <w:r w:rsidR="00BE37DE">
        <w:t>r</w:t>
      </w:r>
      <w:r>
        <w:t xml:space="preserve"> rules </w:t>
      </w:r>
      <w:r w:rsidR="001E3D0A">
        <w:t>of English because</w:t>
      </w:r>
      <w:r>
        <w:t xml:space="preserve"> equation should be </w:t>
      </w:r>
      <w:r w:rsidR="006A5769">
        <w:t>regarded</w:t>
      </w:r>
      <w:r>
        <w:t xml:space="preserve"> as </w:t>
      </w:r>
      <w:r w:rsidR="006A5769">
        <w:t xml:space="preserve">being </w:t>
      </w:r>
      <w:r>
        <w:t xml:space="preserve">part of the </w:t>
      </w:r>
      <w:r w:rsidR="006A5769">
        <w:t>text</w:t>
      </w:r>
      <w:r w:rsidR="006A5769" w:rsidRPr="006A5769">
        <w:t xml:space="preserve"> </w:t>
      </w:r>
      <w:r w:rsidR="0069227B" w:rsidRPr="00EC3309">
        <w:t>and punctuated</w:t>
      </w:r>
      <w:r w:rsidR="006A5769" w:rsidRPr="00EC3309">
        <w:t xml:space="preserve"> accordingly</w:t>
      </w:r>
      <w:r>
        <w:t xml:space="preserve">. </w:t>
      </w:r>
      <w:r w:rsidR="00187E19">
        <w:t>For short</w:t>
      </w:r>
      <w:r w:rsidR="00EC3309">
        <w:t xml:space="preserve"> and uncomplicated</w:t>
      </w:r>
      <w:r w:rsidR="00187E19">
        <w:t xml:space="preserve"> equations, </w:t>
      </w:r>
      <w:r w:rsidR="003B2794">
        <w:t>they</w:t>
      </w:r>
      <w:r w:rsidR="00187E19">
        <w:t xml:space="preserve"> can</w:t>
      </w:r>
      <w:r w:rsidR="003B2794">
        <w:t xml:space="preserve"> be</w:t>
      </w:r>
      <w:r w:rsidR="00187E19">
        <w:t xml:space="preserve"> treat</w:t>
      </w:r>
      <w:r w:rsidR="003B2794">
        <w:t>ed</w:t>
      </w:r>
      <w:r w:rsidR="00187E19">
        <w:t xml:space="preserve"> as nouns</w:t>
      </w:r>
      <w:r w:rsidR="003B2794">
        <w:t xml:space="preserve"> in sentences:</w:t>
      </w:r>
    </w:p>
    <w:p w14:paraId="4DAC330A" w14:textId="634D3E40" w:rsidR="004138E9" w:rsidRPr="004C771F" w:rsidRDefault="003B2794" w:rsidP="004F1102">
      <w:pPr>
        <w:pStyle w:val="BodyText"/>
        <w:spacing w:before="240" w:line="276" w:lineRule="auto"/>
        <w:ind w:left="567" w:right="521"/>
        <w:rPr>
          <w:sz w:val="22"/>
          <w:szCs w:val="22"/>
        </w:rPr>
      </w:pPr>
      <w:r w:rsidRPr="004C771F">
        <w:rPr>
          <w:sz w:val="22"/>
          <w:szCs w:val="22"/>
        </w:rPr>
        <w:t>If an object starts with a velocity </w:t>
      </w:r>
      <m:oMath>
        <m:r>
          <w:rPr>
            <w:rFonts w:ascii="Cambria Math" w:hAnsi="Cambria Math"/>
            <w:sz w:val="22"/>
            <w:szCs w:val="22"/>
          </w:rPr>
          <m:t>u</m:t>
        </m:r>
      </m:oMath>
      <w:r w:rsidR="004F1102" w:rsidRPr="004C771F">
        <w:rPr>
          <w:sz w:val="22"/>
          <w:szCs w:val="22"/>
        </w:rPr>
        <w:t xml:space="preserve"> </w:t>
      </w:r>
      <w:r w:rsidRPr="004C771F">
        <w:rPr>
          <w:sz w:val="22"/>
          <w:szCs w:val="22"/>
        </w:rPr>
        <w:t>at a time </w:t>
      </w:r>
      <m:oMath>
        <m:r>
          <w:rPr>
            <w:rFonts w:ascii="Cambria Math" w:hAnsi="Cambria Math"/>
            <w:sz w:val="22"/>
            <w:szCs w:val="22"/>
          </w:rPr>
          <m:t>t=0</m:t>
        </m:r>
      </m:oMath>
      <w:r w:rsidRPr="004C771F">
        <w:rPr>
          <w:sz w:val="22"/>
          <w:szCs w:val="22"/>
        </w:rPr>
        <w:t> and at a later time </w:t>
      </w:r>
      <m:oMath>
        <m:r>
          <w:rPr>
            <w:rFonts w:ascii="Cambria Math" w:hAnsi="Cambria Math"/>
            <w:sz w:val="22"/>
            <w:szCs w:val="22"/>
          </w:rPr>
          <m:t>t</m:t>
        </m:r>
      </m:oMath>
      <w:r w:rsidR="004F1102" w:rsidRPr="004C771F">
        <w:rPr>
          <w:sz w:val="22"/>
          <w:szCs w:val="22"/>
        </w:rPr>
        <w:t xml:space="preserve"> </w:t>
      </w:r>
      <w:r w:rsidRPr="004C771F">
        <w:rPr>
          <w:sz w:val="22"/>
          <w:szCs w:val="22"/>
        </w:rPr>
        <w:t>has a velocity of </w:t>
      </w:r>
      <m:oMath>
        <m:r>
          <w:rPr>
            <w:rFonts w:ascii="Cambria Math" w:hAnsi="Cambria Math"/>
            <w:sz w:val="22"/>
            <w:szCs w:val="22"/>
          </w:rPr>
          <m:t>v</m:t>
        </m:r>
      </m:oMath>
      <w:r w:rsidRPr="004C771F">
        <w:rPr>
          <w:sz w:val="22"/>
          <w:szCs w:val="22"/>
        </w:rPr>
        <w:t>, then its change in velocity is </w:t>
      </w:r>
      <m:oMath>
        <m:r>
          <w:rPr>
            <w:rFonts w:ascii="Cambria Math" w:hAnsi="Cambria Math"/>
            <w:sz w:val="22"/>
            <w:szCs w:val="22"/>
          </w:rPr>
          <m:t>∆v=v-u</m:t>
        </m:r>
      </m:oMath>
      <w:r w:rsidR="004F1102" w:rsidRPr="004C771F">
        <w:rPr>
          <w:sz w:val="22"/>
          <w:szCs w:val="22"/>
        </w:rPr>
        <w:t xml:space="preserve"> and </w:t>
      </w:r>
      <m:oMath>
        <m:r>
          <w:rPr>
            <w:rFonts w:ascii="Cambria Math" w:hAnsi="Cambria Math"/>
            <w:sz w:val="22"/>
            <w:szCs w:val="22"/>
          </w:rPr>
          <m:t>Δt=t</m:t>
        </m:r>
      </m:oMath>
      <w:r w:rsidR="004F1102" w:rsidRPr="004C771F">
        <w:rPr>
          <w:sz w:val="22"/>
          <w:szCs w:val="22"/>
        </w:rPr>
        <w:t>.</w:t>
      </w:r>
    </w:p>
    <w:p w14:paraId="14278B35" w14:textId="766D2CE9" w:rsidR="00EC3309" w:rsidRDefault="00AF0BF3" w:rsidP="00AF0BF3">
      <w:pPr>
        <w:pStyle w:val="BodyText"/>
        <w:spacing w:before="240" w:line="276" w:lineRule="auto"/>
      </w:pPr>
      <w:r>
        <w:t xml:space="preserve">Longer </w:t>
      </w:r>
      <w:r w:rsidR="00EC3309">
        <w:t xml:space="preserve">and more complicated </w:t>
      </w:r>
      <w:r>
        <w:t xml:space="preserve">equations </w:t>
      </w:r>
      <w:r w:rsidR="004138E9" w:rsidRPr="004138E9">
        <w:t xml:space="preserve">should be </w:t>
      </w:r>
      <w:r w:rsidR="00EC3309">
        <w:t>written on a separate line</w:t>
      </w:r>
      <w:r w:rsidR="00132323">
        <w:t xml:space="preserve">, </w:t>
      </w:r>
      <w:r w:rsidR="00EA7134">
        <w:t>centered,</w:t>
      </w:r>
      <w:r w:rsidR="00EC3309">
        <w:t xml:space="preserve"> </w:t>
      </w:r>
      <w:r w:rsidR="00132323">
        <w:t xml:space="preserve">and </w:t>
      </w:r>
      <w:r w:rsidR="004138E9" w:rsidRPr="004138E9">
        <w:t>numbered consecutively beginning with (1)</w:t>
      </w:r>
      <w:r w:rsidR="004C771F">
        <w:t xml:space="preserve"> along the right margin,</w:t>
      </w:r>
      <w:r w:rsidR="004138E9" w:rsidRPr="004138E9">
        <w:t xml:space="preserve"> to the end of the paper</w:t>
      </w:r>
      <w:r w:rsidR="00EC3309">
        <w:t>.</w:t>
      </w:r>
      <w:r w:rsidR="008C39F1">
        <w:t xml:space="preserve"> </w:t>
      </w:r>
      <w:r w:rsidR="0069227B">
        <w:t xml:space="preserve">This number is used when referring to the equation throughout the text. </w:t>
      </w:r>
      <w:r w:rsidR="00EC3309">
        <w:t xml:space="preserve"> </w:t>
      </w:r>
    </w:p>
    <w:p w14:paraId="383B6045" w14:textId="77777777" w:rsidR="004C771F" w:rsidRP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sidRPr="004C771F">
        <w:rPr>
          <w:rFonts w:ascii="Times New Roman" w:eastAsia="Times New Roman" w:hAnsi="Times New Roman" w:cs="Times New Roman"/>
          <w:color w:val="000000"/>
          <w:lang w:eastAsia="en-GB"/>
        </w:rPr>
        <w:t>The duration of the heating cycle can be approximated by the equation</w:t>
      </w:r>
    </w:p>
    <w:p w14:paraId="58E9054A" w14:textId="20B69EB1" w:rsidR="004C771F" w:rsidRP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                                                                </w:t>
      </w:r>
      <m:oMath>
        <m:r>
          <w:rPr>
            <w:rFonts w:ascii="Cambria Math" w:eastAsia="Times New Roman" w:hAnsi="Cambria Math" w:cs="Times New Roman"/>
            <w:color w:val="000000"/>
            <w:lang w:eastAsia="en-GB"/>
          </w:rPr>
          <m:t>t = 2</m:t>
        </m:r>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R</m:t>
            </m:r>
          </m:e>
          <m:sub>
            <m:r>
              <w:rPr>
                <w:rFonts w:ascii="Cambria Math" w:eastAsia="Times New Roman" w:hAnsi="Cambria Math" w:cs="Times New Roman"/>
                <w:color w:val="000000"/>
                <w:lang w:eastAsia="en-GB"/>
              </w:rPr>
              <m:t>t</m:t>
            </m:r>
          </m:sub>
        </m:sSub>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C</m:t>
            </m:r>
          </m:e>
          <m:sub>
            <m:r>
              <w:rPr>
                <w:rFonts w:ascii="Cambria Math" w:eastAsia="Times New Roman" w:hAnsi="Cambria Math" w:cs="Times New Roman"/>
                <w:color w:val="000000"/>
                <w:lang w:eastAsia="en-GB"/>
              </w:rPr>
              <m:t>t</m:t>
            </m:r>
          </m:sub>
        </m:sSub>
      </m:oMath>
      <w:r w:rsidRPr="004C771F">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(1)</w:t>
      </w:r>
    </w:p>
    <w:p w14:paraId="7E7CD9FF" w14:textId="1E6E59D5" w:rsidR="004C771F" w:rsidRDefault="004C771F" w:rsidP="004C771F">
      <w:pPr>
        <w:shd w:val="clear" w:color="auto" w:fill="FFFFFF"/>
        <w:spacing w:before="100" w:beforeAutospacing="1" w:after="100" w:afterAutospacing="1" w:line="240" w:lineRule="auto"/>
        <w:rPr>
          <w:rFonts w:ascii="Times New Roman" w:eastAsia="Times New Roman" w:hAnsi="Times New Roman" w:cs="Times New Roman"/>
          <w:color w:val="000000"/>
          <w:lang w:eastAsia="en-GB"/>
        </w:rPr>
      </w:pPr>
      <w:r w:rsidRPr="004C4215">
        <w:rPr>
          <w:rFonts w:ascii="Times New Roman" w:eastAsia="Times New Roman" w:hAnsi="Times New Roman" w:cs="Times New Roman"/>
          <w:lang w:eastAsia="en-GB"/>
        </w:rPr>
        <w:t xml:space="preserve">where </w:t>
      </w:r>
      <m:oMath>
        <m:r>
          <w:rPr>
            <w:rFonts w:ascii="Cambria Math" w:eastAsia="Times New Roman" w:hAnsi="Cambria Math" w:cs="Times New Roman"/>
            <w:color w:val="000000"/>
            <w:lang w:eastAsia="en-GB"/>
          </w:rPr>
          <m:t>t =</m:t>
        </m:r>
      </m:oMath>
      <w:r w:rsidRPr="004C771F">
        <w:rPr>
          <w:rFonts w:ascii="Times New Roman" w:eastAsia="Times New Roman" w:hAnsi="Times New Roman" w:cs="Times New Roman"/>
          <w:color w:val="000000"/>
          <w:lang w:eastAsia="en-GB"/>
        </w:rPr>
        <w:t xml:space="preserve"> cycle time</w:t>
      </w:r>
      <w:r>
        <w:rPr>
          <w:rFonts w:ascii="Times New Roman" w:eastAsia="Times New Roman" w:hAnsi="Times New Roman" w:cs="Times New Roman"/>
          <w:color w:val="000000"/>
          <w:lang w:eastAsia="en-GB"/>
        </w:rPr>
        <w:t xml:space="preserve">, </w:t>
      </w:r>
      <m:oMath>
        <m:r>
          <w:rPr>
            <w:rFonts w:ascii="Cambria Math" w:eastAsia="Times New Roman" w:hAnsi="Cambria Math" w:cs="Times New Roman"/>
            <w:color w:val="000000"/>
            <w:lang w:eastAsia="en-GB"/>
          </w:rPr>
          <m:t>s</m:t>
        </m:r>
      </m:oMath>
      <w:r w:rsidRPr="004C771F">
        <w:rPr>
          <w:rFonts w:ascii="Times New Roman" w:eastAsia="Times New Roman" w:hAnsi="Times New Roman" w:cs="Times New Roman"/>
          <w:color w:val="000000"/>
          <w:lang w:eastAsia="en-GB"/>
        </w:rPr>
        <w:t xml:space="preserve">;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R</m:t>
            </m:r>
          </m:e>
          <m:sub>
            <m:r>
              <w:rPr>
                <w:rFonts w:ascii="Cambria Math" w:eastAsia="Times New Roman" w:hAnsi="Cambria Math" w:cs="Times New Roman"/>
                <w:color w:val="000000"/>
                <w:lang w:eastAsia="en-GB"/>
              </w:rPr>
              <m:t>t</m:t>
            </m:r>
          </m:sub>
        </m:sSub>
        <m:r>
          <w:rPr>
            <w:rFonts w:ascii="Cambria Math" w:eastAsia="Times New Roman" w:hAnsi="Cambria Math" w:cs="Times New Roman"/>
            <w:color w:val="000000"/>
            <w:lang w:eastAsia="en-GB"/>
          </w:rPr>
          <m:t>=</m:t>
        </m:r>
      </m:oMath>
      <w:r w:rsidRPr="004C771F">
        <w:rPr>
          <w:rFonts w:ascii="Times New Roman" w:eastAsia="Times New Roman" w:hAnsi="Times New Roman" w:cs="Times New Roman"/>
          <w:color w:val="000000"/>
          <w:lang w:eastAsia="en-GB"/>
        </w:rPr>
        <w:t xml:space="preserve"> resistance, Ω and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C</m:t>
            </m:r>
          </m:e>
          <m:sub>
            <m:r>
              <w:rPr>
                <w:rFonts w:ascii="Cambria Math" w:eastAsia="Times New Roman" w:hAnsi="Cambria Math" w:cs="Times New Roman"/>
                <w:color w:val="000000"/>
                <w:lang w:eastAsia="en-GB"/>
              </w:rPr>
              <m:t>t</m:t>
            </m:r>
          </m:sub>
        </m:sSub>
      </m:oMath>
      <w:r w:rsidRPr="004C771F">
        <w:rPr>
          <w:rFonts w:ascii="Times New Roman" w:eastAsia="Times New Roman" w:hAnsi="Times New Roman" w:cs="Times New Roman"/>
          <w:color w:val="000000"/>
          <w:lang w:eastAsia="en-GB"/>
        </w:rPr>
        <w:t xml:space="preserve"> = capacitance, </w:t>
      </w:r>
      <m:oMath>
        <m:r>
          <w:rPr>
            <w:rFonts w:ascii="Cambria Math" w:eastAsia="Times New Roman" w:hAnsi="Cambria Math" w:cs="Times New Roman"/>
            <w:color w:val="000000"/>
            <w:lang w:eastAsia="en-GB"/>
          </w:rPr>
          <m:t>F</m:t>
        </m:r>
      </m:oMath>
      <w:r w:rsidRPr="004C771F">
        <w:rPr>
          <w:rFonts w:ascii="Times New Roman" w:eastAsia="Times New Roman" w:hAnsi="Times New Roman" w:cs="Times New Roman"/>
          <w:color w:val="000000"/>
          <w:lang w:eastAsia="en-GB"/>
        </w:rPr>
        <w:t>.</w:t>
      </w:r>
    </w:p>
    <w:p w14:paraId="4E47C2F0" w14:textId="6057D15E" w:rsidR="0069227B" w:rsidRDefault="0069227B" w:rsidP="0069227B">
      <w:pPr>
        <w:pStyle w:val="BodyText"/>
        <w:spacing w:before="240" w:line="276" w:lineRule="auto"/>
      </w:pPr>
      <w:r w:rsidRPr="0069227B">
        <w:t xml:space="preserve">Within the text, the reference to these equations is an abbreviation to the word “Equation” written as “Eq. (1)”. </w:t>
      </w:r>
      <w:r>
        <w:t>However, if you begin your sentence with a reference to an equation</w:t>
      </w:r>
      <w:r w:rsidR="00094A2B">
        <w:t>,</w:t>
      </w:r>
      <w:r>
        <w:t xml:space="preserve"> </w:t>
      </w:r>
      <w:r w:rsidR="00D45AC5">
        <w:t>the word</w:t>
      </w:r>
      <w:r>
        <w:t xml:space="preserve"> </w:t>
      </w:r>
      <w:r w:rsidR="00094A2B">
        <w:t>must be spelled out fully.</w:t>
      </w:r>
    </w:p>
    <w:p w14:paraId="55DDD6D7" w14:textId="5B5124F5" w:rsidR="004C4215" w:rsidRPr="004C4215" w:rsidRDefault="004C4215" w:rsidP="004C4215">
      <w:pPr>
        <w:pStyle w:val="BodyText"/>
        <w:spacing w:before="240" w:line="276" w:lineRule="auto"/>
      </w:pPr>
      <w:r>
        <w:t xml:space="preserve">As a final note, all variables/symbols mentioned in the equation and not previously defined should be listed </w:t>
      </w:r>
      <w:r w:rsidR="00A671D0">
        <w:t xml:space="preserve">(use semicolon to separate them) </w:t>
      </w:r>
      <w:r>
        <w:t>and explained</w:t>
      </w:r>
      <w:r w:rsidR="00803AA5">
        <w:t xml:space="preserve">, </w:t>
      </w:r>
      <w:r>
        <w:t>most commonly</w:t>
      </w:r>
      <w:r w:rsidR="00803AA5">
        <w:t>,</w:t>
      </w:r>
      <w:r>
        <w:t xml:space="preserve"> </w:t>
      </w:r>
      <w:r w:rsidR="00803AA5">
        <w:t xml:space="preserve">in the text </w:t>
      </w:r>
      <w:r>
        <w:t>following it starting with the word “where” or “with” but d</w:t>
      </w:r>
      <w:r w:rsidRPr="004C4215">
        <w:t xml:space="preserve">o not capitalize or indent </w:t>
      </w:r>
      <w:r>
        <w:t>th</w:t>
      </w:r>
      <w:r w:rsidR="00803AA5">
        <w:t>e</w:t>
      </w:r>
      <w:r>
        <w:t>se two words</w:t>
      </w:r>
      <w:r w:rsidR="00803AA5">
        <w:t>. As an example,</w:t>
      </w:r>
      <w:r>
        <w:t xml:space="preserve"> </w:t>
      </w:r>
      <w:r w:rsidR="00803AA5">
        <w:t>refer to</w:t>
      </w:r>
      <w:r w:rsidRPr="004C4215">
        <w:t xml:space="preserve"> Eq. (1)</w:t>
      </w:r>
      <w:r>
        <w:t xml:space="preserve">. </w:t>
      </w:r>
    </w:p>
    <w:p w14:paraId="69B6D7E8" w14:textId="14A9EA3B" w:rsidR="00FB4D2D" w:rsidRDefault="002918A6" w:rsidP="002E46C5">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1.4</w:t>
      </w:r>
      <w:r w:rsidR="00FB4D2D">
        <w:rPr>
          <w:rFonts w:asciiTheme="majorBidi" w:hAnsiTheme="majorBidi" w:cstheme="majorBidi"/>
          <w:b/>
          <w:bCs/>
          <w:sz w:val="24"/>
          <w:szCs w:val="24"/>
        </w:rPr>
        <w:t xml:space="preserve"> Tables </w:t>
      </w:r>
      <w:r w:rsidR="00C66D33">
        <w:rPr>
          <w:rFonts w:asciiTheme="majorBidi" w:hAnsiTheme="majorBidi" w:cstheme="majorBidi"/>
          <w:b/>
          <w:bCs/>
          <w:sz w:val="24"/>
          <w:szCs w:val="24"/>
        </w:rPr>
        <w:t xml:space="preserve">and Figures </w:t>
      </w:r>
    </w:p>
    <w:p w14:paraId="44E3AFF7" w14:textId="1829701B" w:rsidR="00372847" w:rsidRDefault="00982F9F" w:rsidP="007C4B1E">
      <w:pPr>
        <w:pStyle w:val="BodyText"/>
        <w:spacing w:before="240" w:line="276" w:lineRule="auto"/>
      </w:pPr>
      <w:r w:rsidRPr="00982F9F">
        <w:t xml:space="preserve">       </w:t>
      </w:r>
      <w:r w:rsidR="00035238">
        <w:t xml:space="preserve">In </w:t>
      </w:r>
      <w:r w:rsidR="009802BA">
        <w:t>general,</w:t>
      </w:r>
      <w:r w:rsidR="00035238">
        <w:t xml:space="preserve"> ‘Results’ section</w:t>
      </w:r>
      <w:r w:rsidRPr="00982F9F">
        <w:t xml:space="preserve"> is where you are going to </w:t>
      </w:r>
      <w:r w:rsidR="009802BA">
        <w:t>share</w:t>
      </w:r>
      <w:r w:rsidRPr="00982F9F">
        <w:t xml:space="preserve"> your data</w:t>
      </w:r>
      <w:r w:rsidR="009802BA">
        <w:t xml:space="preserve"> with the readers</w:t>
      </w:r>
      <w:r w:rsidRPr="00982F9F">
        <w:t xml:space="preserve"> using </w:t>
      </w:r>
      <w:r w:rsidR="009802BA" w:rsidRPr="00982F9F">
        <w:t>tables and figures</w:t>
      </w:r>
      <w:r w:rsidR="009802BA">
        <w:t xml:space="preserve">, and it is perhaps </w:t>
      </w:r>
      <w:r w:rsidR="009802BA" w:rsidRPr="00663F62">
        <w:t>the most important part when writing a research paper.</w:t>
      </w:r>
      <w:r w:rsidRPr="00982F9F">
        <w:t xml:space="preserve"> </w:t>
      </w:r>
      <w:r w:rsidR="00035238">
        <w:t xml:space="preserve">Tables and </w:t>
      </w:r>
      <w:r w:rsidR="008821AB">
        <w:t>f</w:t>
      </w:r>
      <w:r w:rsidR="00035238">
        <w:t>igures</w:t>
      </w:r>
      <w:r w:rsidRPr="00982F9F">
        <w:t xml:space="preserve"> should be produced in </w:t>
      </w:r>
      <w:r w:rsidR="005A1A86">
        <w:t xml:space="preserve">clear and </w:t>
      </w:r>
      <w:r w:rsidRPr="00982F9F">
        <w:t xml:space="preserve">effective way that demand careful planning </w:t>
      </w:r>
      <w:r w:rsidR="003632E7">
        <w:t>that, sometimes, start</w:t>
      </w:r>
      <w:r w:rsidRPr="00982F9F">
        <w:t>s at the manuscript writing stage itself</w:t>
      </w:r>
      <w:r w:rsidR="003632E7">
        <w:t>.</w:t>
      </w:r>
      <w:r w:rsidRPr="00982F9F">
        <w:t xml:space="preserve"> </w:t>
      </w:r>
      <w:r w:rsidR="0060744F">
        <w:t xml:space="preserve">When presenting tables and figures, it is important to avoid repeating the information which is already elaborated in text and </w:t>
      </w:r>
      <w:r w:rsidR="0060744F" w:rsidRPr="0060744F">
        <w:t>should not be again given in tables</w:t>
      </w:r>
      <w:r w:rsidR="0060744F">
        <w:t xml:space="preserve"> or figures.</w:t>
      </w:r>
      <w:r w:rsidR="0060744F" w:rsidRPr="0060744F">
        <w:t xml:space="preserve"> </w:t>
      </w:r>
      <w:r w:rsidR="0060744F">
        <w:t>This</w:t>
      </w:r>
      <w:r w:rsidR="0060744F" w:rsidRPr="0060744F">
        <w:t xml:space="preserve"> makes the paper unnecessarily lengthy and tables</w:t>
      </w:r>
      <w:r w:rsidR="000F227B">
        <w:t xml:space="preserve"> and figures</w:t>
      </w:r>
      <w:r w:rsidR="0060744F" w:rsidRPr="0060744F">
        <w:t>, meaningless</w:t>
      </w:r>
      <w:r w:rsidR="000F227B">
        <w:t xml:space="preserve">. </w:t>
      </w:r>
      <w:r w:rsidR="00D05798">
        <w:t>The</w:t>
      </w:r>
      <w:r w:rsidR="008821AB">
        <w:t>ir</w:t>
      </w:r>
      <w:r w:rsidR="00D05798">
        <w:t xml:space="preserve"> placement should be at the center of the page and properly referenced and numbered consecutively, in the order in which they are mentioned in the text. </w:t>
      </w:r>
      <w:r w:rsidR="00A83C73">
        <w:t>Often,</w:t>
      </w:r>
      <w:r w:rsidR="007C4B1E">
        <w:t xml:space="preserve"> r</w:t>
      </w:r>
      <w:r w:rsidR="00372847">
        <w:t xml:space="preserve">eaders </w:t>
      </w:r>
      <w:r w:rsidR="007C4B1E">
        <w:t>review</w:t>
      </w:r>
      <w:r w:rsidR="00372847">
        <w:t xml:space="preserve"> tables and figures before </w:t>
      </w:r>
      <w:r w:rsidR="007C4B1E">
        <w:t>reading</w:t>
      </w:r>
      <w:r w:rsidR="00372847">
        <w:t xml:space="preserve"> the text</w:t>
      </w:r>
      <w:r w:rsidR="00A83C73">
        <w:t>,</w:t>
      </w:r>
      <w:r w:rsidR="00372847">
        <w:t xml:space="preserve"> </w:t>
      </w:r>
      <w:r w:rsidR="00A83C73">
        <w:t>t</w:t>
      </w:r>
      <w:r w:rsidR="00372847">
        <w:t xml:space="preserve">herefore, each </w:t>
      </w:r>
      <w:r w:rsidR="00A83C73">
        <w:t>of which</w:t>
      </w:r>
      <w:r w:rsidR="00372847">
        <w:t xml:space="preserve"> should stand alone</w:t>
      </w:r>
      <w:r w:rsidR="00B207FA">
        <w:t xml:space="preserve"> in a</w:t>
      </w:r>
      <w:r w:rsidR="00372847">
        <w:t xml:space="preserve"> </w:t>
      </w:r>
      <w:r w:rsidR="007C4B1E">
        <w:t>complete</w:t>
      </w:r>
      <w:r w:rsidR="00372847">
        <w:t xml:space="preserve"> and informative </w:t>
      </w:r>
      <w:r w:rsidR="00B207FA">
        <w:t xml:space="preserve">manner. </w:t>
      </w:r>
    </w:p>
    <w:p w14:paraId="0979476F" w14:textId="6341C005" w:rsidR="00FB4D2D" w:rsidRDefault="002918A6" w:rsidP="005A1A86">
      <w:pPr>
        <w:spacing w:before="240" w:line="240" w:lineRule="auto"/>
        <w:jc w:val="both"/>
        <w:rPr>
          <w:rFonts w:asciiTheme="majorBidi" w:hAnsiTheme="majorBidi" w:cstheme="majorBidi"/>
          <w:i/>
          <w:iCs/>
          <w:sz w:val="24"/>
          <w:szCs w:val="24"/>
        </w:rPr>
      </w:pPr>
      <w:r w:rsidRPr="00417B66">
        <w:rPr>
          <w:rFonts w:asciiTheme="majorBidi" w:hAnsiTheme="majorBidi" w:cstheme="majorBidi"/>
          <w:i/>
          <w:iCs/>
          <w:sz w:val="24"/>
          <w:szCs w:val="24"/>
        </w:rPr>
        <w:lastRenderedPageBreak/>
        <w:t>1.</w:t>
      </w:r>
      <w:r w:rsidR="00C66D33" w:rsidRPr="00417B66">
        <w:rPr>
          <w:rFonts w:asciiTheme="majorBidi" w:hAnsiTheme="majorBidi" w:cstheme="majorBidi"/>
          <w:i/>
          <w:iCs/>
          <w:sz w:val="24"/>
          <w:szCs w:val="24"/>
        </w:rPr>
        <w:t xml:space="preserve">4.1 Tables </w:t>
      </w:r>
    </w:p>
    <w:p w14:paraId="6C7075E7" w14:textId="33B6CA7D" w:rsidR="00663F62" w:rsidRDefault="00663F62" w:rsidP="001223F9">
      <w:pPr>
        <w:pStyle w:val="BodyText"/>
        <w:spacing w:before="240" w:after="240" w:line="276" w:lineRule="auto"/>
      </w:pPr>
      <w:r w:rsidRPr="00663F62">
        <w:t xml:space="preserve">      </w:t>
      </w:r>
      <w:r w:rsidR="00CB6985">
        <w:t xml:space="preserve">Tables should be well structured and organized </w:t>
      </w:r>
      <w:r w:rsidR="005657F2">
        <w:t xml:space="preserve">to attract the interest of readers in your work as they can easily </w:t>
      </w:r>
      <w:r w:rsidR="002A2ACE">
        <w:t xml:space="preserve">be </w:t>
      </w:r>
      <w:r w:rsidR="005657F2">
        <w:t>underst</w:t>
      </w:r>
      <w:r w:rsidR="002A2ACE">
        <w:t>ood without referring to the text</w:t>
      </w:r>
      <w:r w:rsidR="005657F2">
        <w:t xml:space="preserve">. </w:t>
      </w:r>
      <w:r w:rsidRPr="00663F62">
        <w:t xml:space="preserve">They are often used for reporting extensive </w:t>
      </w:r>
      <w:r w:rsidRPr="00D23DBE">
        <w:rPr>
          <w:b/>
          <w:bCs/>
        </w:rPr>
        <w:t>numerical data</w:t>
      </w:r>
      <w:r w:rsidRPr="00663F62">
        <w:t xml:space="preserve"> that have been</w:t>
      </w:r>
      <w:r w:rsidR="00983F27">
        <w:t>, for example,</w:t>
      </w:r>
      <w:r w:rsidRPr="00663F62">
        <w:t xml:space="preserve"> obtained from conducting multiple experiments</w:t>
      </w:r>
      <w:r w:rsidR="00983F27">
        <w:t xml:space="preserve"> and cannot </w:t>
      </w:r>
      <w:r w:rsidR="006D261E">
        <w:t xml:space="preserve">be </w:t>
      </w:r>
      <w:r w:rsidR="00983F27">
        <w:t>present</w:t>
      </w:r>
      <w:r w:rsidR="006D261E">
        <w:t>ed</w:t>
      </w:r>
      <w:r w:rsidR="00983F27">
        <w:t xml:space="preserve"> in a graph</w:t>
      </w:r>
      <w:r w:rsidR="00860D2C">
        <w:t>. These tables are called quantitative tables</w:t>
      </w:r>
      <w:r w:rsidR="001A0B9C">
        <w:t>, as shown in Table 2</w:t>
      </w:r>
      <w:r w:rsidR="00A305E1">
        <w:t xml:space="preserve"> </w:t>
      </w:r>
      <w:r w:rsidR="00E217C9">
        <w:t>which is excerpted</w:t>
      </w:r>
      <w:r w:rsidR="00A305E1">
        <w:t xml:space="preserve"> from</w:t>
      </w:r>
      <w:r w:rsidR="00E217C9">
        <w:t xml:space="preserve"> its original work </w:t>
      </w:r>
      <w:r w:rsidR="009B4103">
        <w:t xml:space="preserve">in </w:t>
      </w:r>
      <w:sdt>
        <w:sdtPr>
          <w:id w:val="-101340438"/>
          <w:citation/>
        </w:sdtPr>
        <w:sdtContent>
          <w:r w:rsidR="00DE0113">
            <w:fldChar w:fldCharType="begin"/>
          </w:r>
          <w:r w:rsidR="00DE0113">
            <w:rPr>
              <w:lang w:val="en-GB"/>
            </w:rPr>
            <w:instrText xml:space="preserve"> CITATION Ake17 \l 2057 </w:instrText>
          </w:r>
          <w:r w:rsidR="00DE0113">
            <w:fldChar w:fldCharType="separate"/>
          </w:r>
          <w:r w:rsidR="00531C54" w:rsidRPr="00531C54">
            <w:rPr>
              <w:noProof/>
              <w:lang w:val="en-GB"/>
            </w:rPr>
            <w:t>[1]</w:t>
          </w:r>
          <w:r w:rsidR="00DE0113">
            <w:fldChar w:fldCharType="end"/>
          </w:r>
        </w:sdtContent>
      </w:sdt>
      <w:r w:rsidR="009B4103">
        <w:t xml:space="preserve">. </w:t>
      </w:r>
      <w:r w:rsidR="00983F27">
        <w:t xml:space="preserve"> </w:t>
      </w:r>
      <w:r w:rsidR="00C45B26">
        <w:t xml:space="preserve">Tables are easy to create using simple programs such as </w:t>
      </w:r>
      <w:r w:rsidR="004C6125">
        <w:t>Microsoft Word's table feature</w:t>
      </w:r>
      <w:r w:rsidR="001223F9">
        <w:t xml:space="preserve">, </w:t>
      </w:r>
      <w:r w:rsidR="001223F9" w:rsidRPr="001223F9">
        <w:t>i.e., they should NOT be in picture</w:t>
      </w:r>
      <w:r w:rsidR="001223F9">
        <w:t xml:space="preserve"> </w:t>
      </w:r>
      <w:r w:rsidR="001223F9" w:rsidRPr="001223F9">
        <w:t>format.</w:t>
      </w:r>
      <w:r w:rsidR="001223F9">
        <w:t xml:space="preserve"> </w:t>
      </w:r>
      <w:r w:rsidR="00EC517E">
        <w:t xml:space="preserve">All tables share common elements including the </w:t>
      </w:r>
      <w:r w:rsidR="00D0028C">
        <w:t>caption</w:t>
      </w:r>
      <w:r w:rsidR="00EC517E">
        <w:t xml:space="preserve">, column titles, and body. </w:t>
      </w:r>
    </w:p>
    <w:p w14:paraId="270F1B30" w14:textId="39FB1C3A" w:rsidR="00D0028C" w:rsidRDefault="00C808F8" w:rsidP="00F93DB6">
      <w:pPr>
        <w:pStyle w:val="BodyText"/>
        <w:numPr>
          <w:ilvl w:val="0"/>
          <w:numId w:val="7"/>
        </w:numPr>
        <w:spacing w:before="240" w:after="240" w:line="276" w:lineRule="auto"/>
      </w:pPr>
      <w:r>
        <w:t>T</w:t>
      </w:r>
      <w:r w:rsidR="004F7B54">
        <w:t xml:space="preserve">able </w:t>
      </w:r>
      <w:r>
        <w:t xml:space="preserve">title </w:t>
      </w:r>
      <w:r w:rsidR="004F7B54">
        <w:t>(</w:t>
      </w:r>
      <w:r w:rsidR="00D0028C">
        <w:t>caption</w:t>
      </w:r>
      <w:r w:rsidR="004F7B54">
        <w:t xml:space="preserve">) </w:t>
      </w:r>
      <w:r w:rsidR="004F7B54" w:rsidRPr="004F7B54">
        <w:t xml:space="preserve">should </w:t>
      </w:r>
      <w:r w:rsidR="004F7B54">
        <w:t>be</w:t>
      </w:r>
      <w:r>
        <w:t xml:space="preserve"> brief,</w:t>
      </w:r>
      <w:r w:rsidR="004F7B54" w:rsidRPr="004F7B54">
        <w:t xml:space="preserve"> </w:t>
      </w:r>
      <w:r w:rsidRPr="004F7B54">
        <w:t>clear,</w:t>
      </w:r>
      <w:r w:rsidR="004F7B54" w:rsidRPr="004F7B54">
        <w:t xml:space="preserve"> and descriptive</w:t>
      </w:r>
      <w:r>
        <w:t xml:space="preserve"> but sufficiently explained the data included, as such</w:t>
      </w:r>
      <w:r w:rsidR="004F7B54">
        <w:t xml:space="preserve"> </w:t>
      </w:r>
      <w:r>
        <w:t>t</w:t>
      </w:r>
      <w:r w:rsidR="004F7B54">
        <w:t xml:space="preserve">hey can be lengthy or short depending on the topic of the paper. </w:t>
      </w:r>
      <w:r w:rsidR="00D31C3F" w:rsidRPr="00D31C3F">
        <w:t>Captions for tables are placed above the table (</w:t>
      </w:r>
      <w:r w:rsidR="00D31C3F">
        <w:t xml:space="preserve">center </w:t>
      </w:r>
      <w:r w:rsidR="00D31C3F" w:rsidRPr="00D31C3F">
        <w:t>aligned)</w:t>
      </w:r>
      <w:r w:rsidR="00D31C3F">
        <w:t xml:space="preserve">. </w:t>
      </w:r>
    </w:p>
    <w:p w14:paraId="04A0F827" w14:textId="03342D76" w:rsidR="004F7B54" w:rsidRDefault="00032BB2" w:rsidP="00F93DB6">
      <w:pPr>
        <w:pStyle w:val="BodyText"/>
        <w:numPr>
          <w:ilvl w:val="0"/>
          <w:numId w:val="7"/>
        </w:numPr>
        <w:spacing w:before="240" w:after="240" w:line="276" w:lineRule="auto"/>
      </w:pPr>
      <w:r>
        <w:t>C</w:t>
      </w:r>
      <w:r w:rsidR="00A450AB">
        <w:t>olumn titles</w:t>
      </w:r>
      <w:r w:rsidR="00892F54">
        <w:t xml:space="preserve"> (headings)</w:t>
      </w:r>
      <w:r w:rsidR="00A450AB">
        <w:t xml:space="preserve"> normally used to simplify the table </w:t>
      </w:r>
      <w:r w:rsidR="005445B4">
        <w:t xml:space="preserve">and describing the material below it that help the reader to quickly understand what the table is presenting. </w:t>
      </w:r>
      <w:r w:rsidR="00F971D1">
        <w:t xml:space="preserve">Column headings </w:t>
      </w:r>
      <w:r w:rsidR="00F971D1" w:rsidRPr="00AF443C">
        <w:t>are centered over the columns of numerical data (forming a T-shape)</w:t>
      </w:r>
      <w:r w:rsidR="00F971D1">
        <w:t xml:space="preserve">. </w:t>
      </w:r>
      <w:r w:rsidR="00F971D1" w:rsidRPr="004F7B54">
        <w:t xml:space="preserve"> </w:t>
      </w:r>
      <w:r w:rsidR="00892F54">
        <w:t>If there are unites that must be stated, then add them in the first row below the column headings.</w:t>
      </w:r>
      <w:r w:rsidR="00A450AB">
        <w:t xml:space="preserve"> </w:t>
      </w:r>
    </w:p>
    <w:p w14:paraId="32DF92F7" w14:textId="5A16552A" w:rsidR="00380E10" w:rsidRDefault="00F971D1" w:rsidP="00231E22">
      <w:pPr>
        <w:pStyle w:val="BodyText"/>
        <w:numPr>
          <w:ilvl w:val="0"/>
          <w:numId w:val="7"/>
        </w:numPr>
        <w:spacing w:before="240" w:after="240" w:line="276" w:lineRule="auto"/>
      </w:pPr>
      <w:r>
        <w:t>The b</w:t>
      </w:r>
      <w:r w:rsidR="00380E10">
        <w:t>ody of the table</w:t>
      </w:r>
      <w:r>
        <w:t xml:space="preserve"> is</w:t>
      </w:r>
      <w:r w:rsidR="00FC245C">
        <w:t xml:space="preserve"> usually</w:t>
      </w:r>
      <w:r>
        <w:t xml:space="preserve"> a group of rows and columns of data. </w:t>
      </w:r>
      <w:r w:rsidR="00511E22" w:rsidRPr="00511E22">
        <w:t>Center-align th</w:t>
      </w:r>
      <w:r w:rsidR="00511E22">
        <w:t>is</w:t>
      </w:r>
      <w:r w:rsidR="00511E22" w:rsidRPr="00511E22">
        <w:t xml:space="preserve"> data within the </w:t>
      </w:r>
      <w:r w:rsidR="00511E22">
        <w:t xml:space="preserve">body of the </w:t>
      </w:r>
      <w:r w:rsidR="00511E22" w:rsidRPr="00511E22">
        <w:t>table</w:t>
      </w:r>
      <w:r w:rsidR="00511E22">
        <w:t xml:space="preserve"> and</w:t>
      </w:r>
      <w:r w:rsidR="00FC245C">
        <w:t xml:space="preserve"> make it neat </w:t>
      </w:r>
      <w:r w:rsidR="00511E22">
        <w:t xml:space="preserve">and clear </w:t>
      </w:r>
      <w:r w:rsidR="00FC245C">
        <w:t>by giving plenty of space</w:t>
      </w:r>
      <w:r w:rsidR="00511E22" w:rsidRPr="00511E22">
        <w:t>.</w:t>
      </w:r>
      <w:r w:rsidR="00511E22">
        <w:t xml:space="preserve"> </w:t>
      </w:r>
      <w:r>
        <w:t>Sometimes things seem complicated if the rows and columns need to be grouped or subdivided</w:t>
      </w:r>
      <w:r w:rsidR="00FC245C">
        <w:t>,</w:t>
      </w:r>
      <w:r>
        <w:t xml:space="preserve"> </w:t>
      </w:r>
      <w:r w:rsidR="00FC245C">
        <w:t>i</w:t>
      </w:r>
      <w:r>
        <w:t>n this case, there should be a row or column subheadings.</w:t>
      </w:r>
      <w:r w:rsidR="00FC245C">
        <w:t xml:space="preserve"> </w:t>
      </w:r>
      <w:r>
        <w:t xml:space="preserve"> </w:t>
      </w:r>
      <w:r w:rsidR="00380E10">
        <w:t xml:space="preserve"> </w:t>
      </w:r>
    </w:p>
    <w:p w14:paraId="71848D1A" w14:textId="656FA97E" w:rsidR="00E0621D" w:rsidRPr="00E0621D" w:rsidRDefault="00E0621D" w:rsidP="00E0621D">
      <w:pPr>
        <w:pStyle w:val="BodyText"/>
        <w:spacing w:before="240" w:after="240" w:line="276" w:lineRule="auto"/>
        <w:jc w:val="center"/>
        <w:rPr>
          <w:sz w:val="20"/>
          <w:szCs w:val="20"/>
        </w:rPr>
      </w:pPr>
      <w:r w:rsidRPr="00E0621D">
        <w:rPr>
          <w:b/>
          <w:bCs/>
          <w:sz w:val="20"/>
          <w:szCs w:val="20"/>
        </w:rPr>
        <w:t>Table 2-</w:t>
      </w:r>
      <w:r w:rsidRPr="00E0621D">
        <w:rPr>
          <w:sz w:val="20"/>
          <w:szCs w:val="20"/>
        </w:rPr>
        <w:t xml:space="preserve"> Summary of the AFM information of CdS QDs</w:t>
      </w:r>
    </w:p>
    <w:tbl>
      <w:tblPr>
        <w:tblStyle w:val="PlainTable51"/>
        <w:tblW w:w="9072" w:type="dxa"/>
        <w:tblLook w:val="04A0" w:firstRow="1" w:lastRow="0" w:firstColumn="1" w:lastColumn="0" w:noHBand="0" w:noVBand="1"/>
      </w:tblPr>
      <w:tblGrid>
        <w:gridCol w:w="851"/>
        <w:gridCol w:w="2126"/>
        <w:gridCol w:w="2126"/>
        <w:gridCol w:w="1843"/>
        <w:gridCol w:w="2126"/>
      </w:tblGrid>
      <w:tr w:rsidR="00D8611F" w14:paraId="117902AA" w14:textId="77777777" w:rsidTr="00D861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Borders>
              <w:top w:val="single" w:sz="4" w:space="0" w:color="auto"/>
              <w:bottom w:val="single" w:sz="4" w:space="0" w:color="auto"/>
            </w:tcBorders>
          </w:tcPr>
          <w:p w14:paraId="4D9A3B31" w14:textId="55A35B08" w:rsidR="00665055" w:rsidRPr="00D8611F" w:rsidRDefault="00665055" w:rsidP="006A55C5">
            <w:pPr>
              <w:pStyle w:val="BodyText"/>
              <w:spacing w:line="276" w:lineRule="auto"/>
              <w:jc w:val="center"/>
              <w:rPr>
                <w:b/>
                <w:bCs/>
                <w:i w:val="0"/>
                <w:iCs w:val="0"/>
                <w:sz w:val="20"/>
                <w:szCs w:val="20"/>
              </w:rPr>
            </w:pPr>
            <w:r w:rsidRPr="00D8611F">
              <w:rPr>
                <w:b/>
                <w:bCs/>
                <w:i w:val="0"/>
                <w:iCs w:val="0"/>
                <w:sz w:val="20"/>
                <w:szCs w:val="20"/>
              </w:rPr>
              <w:t>Sample</w:t>
            </w:r>
          </w:p>
        </w:tc>
        <w:tc>
          <w:tcPr>
            <w:tcW w:w="2126" w:type="dxa"/>
            <w:tcBorders>
              <w:top w:val="single" w:sz="4" w:space="0" w:color="auto"/>
            </w:tcBorders>
          </w:tcPr>
          <w:p w14:paraId="28F13A01" w14:textId="5A96E528"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 xml:space="preserve">Roughness Average </w:t>
            </w:r>
          </w:p>
          <w:p w14:paraId="30DD9C98" w14:textId="130E5C22"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Sa (nm)</w:t>
            </w:r>
          </w:p>
        </w:tc>
        <w:tc>
          <w:tcPr>
            <w:tcW w:w="2126" w:type="dxa"/>
            <w:tcBorders>
              <w:top w:val="single" w:sz="4" w:space="0" w:color="auto"/>
            </w:tcBorders>
          </w:tcPr>
          <w:p w14:paraId="73F330BA" w14:textId="77777777" w:rsidR="00E0621D"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 xml:space="preserve">Root Mean Square </w:t>
            </w:r>
          </w:p>
          <w:p w14:paraId="40CD4C3C" w14:textId="2F874873"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Sq (nm)</w:t>
            </w:r>
          </w:p>
        </w:tc>
        <w:tc>
          <w:tcPr>
            <w:tcW w:w="1843" w:type="dxa"/>
            <w:tcBorders>
              <w:top w:val="single" w:sz="4" w:space="0" w:color="auto"/>
            </w:tcBorders>
          </w:tcPr>
          <w:p w14:paraId="34A4CCFD" w14:textId="77777777" w:rsid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D8611F">
              <w:rPr>
                <w:b/>
                <w:bCs/>
                <w:i w:val="0"/>
                <w:iCs w:val="0"/>
                <w:sz w:val="20"/>
                <w:szCs w:val="20"/>
              </w:rPr>
              <w:t xml:space="preserve">Ten Point High </w:t>
            </w:r>
          </w:p>
          <w:p w14:paraId="1EF26B8C" w14:textId="0342CC50"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Sz (nm)</w:t>
            </w:r>
          </w:p>
        </w:tc>
        <w:tc>
          <w:tcPr>
            <w:tcW w:w="2126" w:type="dxa"/>
            <w:tcBorders>
              <w:top w:val="single" w:sz="4" w:space="0" w:color="auto"/>
            </w:tcBorders>
          </w:tcPr>
          <w:p w14:paraId="38D79993" w14:textId="77777777" w:rsid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D8611F">
              <w:rPr>
                <w:b/>
                <w:bCs/>
                <w:i w:val="0"/>
                <w:iCs w:val="0"/>
                <w:sz w:val="20"/>
                <w:szCs w:val="20"/>
              </w:rPr>
              <w:t xml:space="preserve">Average Diameter </w:t>
            </w:r>
          </w:p>
          <w:p w14:paraId="551493DA" w14:textId="3158DB08" w:rsidR="00665055" w:rsidRPr="00D8611F" w:rsidRDefault="00665055" w:rsidP="006A55C5">
            <w:pPr>
              <w:pStyle w:val="BodyText"/>
              <w:spacing w:line="276" w:lineRule="auto"/>
              <w:jc w:val="center"/>
              <w:cnfStyle w:val="100000000000" w:firstRow="1" w:lastRow="0" w:firstColumn="0" w:lastColumn="0" w:oddVBand="0" w:evenVBand="0" w:oddHBand="0" w:evenHBand="0" w:firstRowFirstColumn="0" w:firstRowLastColumn="0" w:lastRowFirstColumn="0" w:lastRowLastColumn="0"/>
              <w:rPr>
                <w:b/>
                <w:bCs/>
                <w:i w:val="0"/>
                <w:iCs w:val="0"/>
                <w:sz w:val="20"/>
                <w:szCs w:val="20"/>
              </w:rPr>
            </w:pPr>
            <w:r w:rsidRPr="00D8611F">
              <w:rPr>
                <w:b/>
                <w:bCs/>
                <w:i w:val="0"/>
                <w:iCs w:val="0"/>
                <w:sz w:val="20"/>
                <w:szCs w:val="20"/>
              </w:rPr>
              <w:t>D (nm)</w:t>
            </w:r>
          </w:p>
        </w:tc>
      </w:tr>
      <w:tr w:rsidR="00D8611F" w14:paraId="1F911F3D" w14:textId="77777777" w:rsidTr="006A5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vAlign w:val="center"/>
          </w:tcPr>
          <w:p w14:paraId="6A67FFE2" w14:textId="6108F953" w:rsidR="00665055" w:rsidRPr="00E0621D" w:rsidRDefault="00665055" w:rsidP="006A55C5">
            <w:pPr>
              <w:pStyle w:val="BodyText"/>
              <w:spacing w:line="360" w:lineRule="auto"/>
              <w:jc w:val="center"/>
              <w:rPr>
                <w:sz w:val="20"/>
                <w:szCs w:val="20"/>
              </w:rPr>
            </w:pPr>
            <w:r w:rsidRPr="00E0621D">
              <w:rPr>
                <w:sz w:val="20"/>
                <w:szCs w:val="20"/>
              </w:rPr>
              <w:t>8</w:t>
            </w:r>
          </w:p>
        </w:tc>
        <w:tc>
          <w:tcPr>
            <w:tcW w:w="2126" w:type="dxa"/>
            <w:shd w:val="clear" w:color="auto" w:fill="auto"/>
            <w:vAlign w:val="center"/>
          </w:tcPr>
          <w:p w14:paraId="32D06FEC" w14:textId="5DE04A3C"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0.25</w:t>
            </w:r>
          </w:p>
        </w:tc>
        <w:tc>
          <w:tcPr>
            <w:tcW w:w="2126" w:type="dxa"/>
            <w:shd w:val="clear" w:color="auto" w:fill="auto"/>
            <w:vAlign w:val="center"/>
          </w:tcPr>
          <w:p w14:paraId="01627D04" w14:textId="35A96E44"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0.29</w:t>
            </w:r>
          </w:p>
        </w:tc>
        <w:tc>
          <w:tcPr>
            <w:tcW w:w="1843" w:type="dxa"/>
            <w:shd w:val="clear" w:color="auto" w:fill="auto"/>
            <w:vAlign w:val="center"/>
          </w:tcPr>
          <w:p w14:paraId="3A62B27C" w14:textId="1AFBC32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1.25</w:t>
            </w:r>
          </w:p>
        </w:tc>
        <w:tc>
          <w:tcPr>
            <w:tcW w:w="2126" w:type="dxa"/>
            <w:shd w:val="clear" w:color="auto" w:fill="auto"/>
            <w:vAlign w:val="center"/>
          </w:tcPr>
          <w:p w14:paraId="77660314" w14:textId="2C239920"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55.12</w:t>
            </w:r>
          </w:p>
        </w:tc>
      </w:tr>
      <w:tr w:rsidR="00665055" w14:paraId="30138C09" w14:textId="77777777" w:rsidTr="006A55C5">
        <w:tc>
          <w:tcPr>
            <w:cnfStyle w:val="001000000000" w:firstRow="0" w:lastRow="0" w:firstColumn="1" w:lastColumn="0" w:oddVBand="0" w:evenVBand="0" w:oddHBand="0" w:evenHBand="0" w:firstRowFirstColumn="0" w:firstRowLastColumn="0" w:lastRowFirstColumn="0" w:lastRowLastColumn="0"/>
            <w:tcW w:w="851" w:type="dxa"/>
            <w:vAlign w:val="center"/>
          </w:tcPr>
          <w:p w14:paraId="1D681C23" w14:textId="4EDEBC7E" w:rsidR="00665055" w:rsidRPr="00E0621D" w:rsidRDefault="00665055" w:rsidP="006A55C5">
            <w:pPr>
              <w:pStyle w:val="BodyText"/>
              <w:spacing w:line="360" w:lineRule="auto"/>
              <w:jc w:val="center"/>
              <w:rPr>
                <w:sz w:val="20"/>
                <w:szCs w:val="20"/>
              </w:rPr>
            </w:pPr>
            <w:r w:rsidRPr="00E0621D">
              <w:rPr>
                <w:sz w:val="20"/>
                <w:szCs w:val="20"/>
              </w:rPr>
              <w:t>10</w:t>
            </w:r>
          </w:p>
        </w:tc>
        <w:tc>
          <w:tcPr>
            <w:tcW w:w="2126" w:type="dxa"/>
            <w:shd w:val="clear" w:color="auto" w:fill="auto"/>
            <w:vAlign w:val="center"/>
          </w:tcPr>
          <w:p w14:paraId="3E0C2E4D" w14:textId="6B357E82"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0.64</w:t>
            </w:r>
          </w:p>
        </w:tc>
        <w:tc>
          <w:tcPr>
            <w:tcW w:w="2126" w:type="dxa"/>
            <w:shd w:val="clear" w:color="auto" w:fill="auto"/>
            <w:vAlign w:val="center"/>
          </w:tcPr>
          <w:p w14:paraId="745913AA" w14:textId="7DB46A1D"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0.77</w:t>
            </w:r>
          </w:p>
        </w:tc>
        <w:tc>
          <w:tcPr>
            <w:tcW w:w="1843" w:type="dxa"/>
            <w:shd w:val="clear" w:color="auto" w:fill="auto"/>
            <w:vAlign w:val="center"/>
          </w:tcPr>
          <w:p w14:paraId="18545CD8" w14:textId="47C45787"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2.22</w:t>
            </w:r>
          </w:p>
        </w:tc>
        <w:tc>
          <w:tcPr>
            <w:tcW w:w="2126" w:type="dxa"/>
            <w:shd w:val="clear" w:color="auto" w:fill="auto"/>
            <w:vAlign w:val="center"/>
          </w:tcPr>
          <w:p w14:paraId="777A7626" w14:textId="72369093" w:rsidR="00665055" w:rsidRPr="00E0621D" w:rsidRDefault="00665055" w:rsidP="006A55C5">
            <w:pPr>
              <w:pStyle w:val="BodyText"/>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0621D">
              <w:rPr>
                <w:sz w:val="20"/>
                <w:szCs w:val="20"/>
              </w:rPr>
              <w:t>61.02</w:t>
            </w:r>
          </w:p>
        </w:tc>
      </w:tr>
      <w:tr w:rsidR="00D8611F" w14:paraId="47E11679" w14:textId="77777777" w:rsidTr="006A5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uto"/>
            </w:tcBorders>
            <w:vAlign w:val="center"/>
          </w:tcPr>
          <w:p w14:paraId="78F01566" w14:textId="4C7FAAB1" w:rsidR="00665055" w:rsidRPr="00E0621D" w:rsidRDefault="00665055" w:rsidP="006A55C5">
            <w:pPr>
              <w:pStyle w:val="BodyText"/>
              <w:spacing w:line="360" w:lineRule="auto"/>
              <w:jc w:val="center"/>
              <w:rPr>
                <w:sz w:val="20"/>
                <w:szCs w:val="20"/>
              </w:rPr>
            </w:pPr>
            <w:r w:rsidRPr="00E0621D">
              <w:rPr>
                <w:sz w:val="20"/>
                <w:szCs w:val="20"/>
              </w:rPr>
              <w:t>12</w:t>
            </w:r>
          </w:p>
        </w:tc>
        <w:tc>
          <w:tcPr>
            <w:tcW w:w="2126" w:type="dxa"/>
            <w:tcBorders>
              <w:bottom w:val="single" w:sz="4" w:space="0" w:color="auto"/>
            </w:tcBorders>
            <w:shd w:val="clear" w:color="auto" w:fill="auto"/>
            <w:vAlign w:val="center"/>
          </w:tcPr>
          <w:p w14:paraId="2D71EBFB" w14:textId="2AD697F5"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1.5</w:t>
            </w:r>
          </w:p>
        </w:tc>
        <w:tc>
          <w:tcPr>
            <w:tcW w:w="2126" w:type="dxa"/>
            <w:tcBorders>
              <w:bottom w:val="single" w:sz="4" w:space="0" w:color="auto"/>
            </w:tcBorders>
            <w:shd w:val="clear" w:color="auto" w:fill="auto"/>
            <w:vAlign w:val="center"/>
          </w:tcPr>
          <w:p w14:paraId="0676D4D4" w14:textId="63CAAD36"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1.73</w:t>
            </w:r>
          </w:p>
        </w:tc>
        <w:tc>
          <w:tcPr>
            <w:tcW w:w="1843" w:type="dxa"/>
            <w:tcBorders>
              <w:bottom w:val="single" w:sz="4" w:space="0" w:color="auto"/>
            </w:tcBorders>
            <w:shd w:val="clear" w:color="auto" w:fill="auto"/>
            <w:vAlign w:val="center"/>
          </w:tcPr>
          <w:p w14:paraId="17CF77EC" w14:textId="0E53E39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3.42</w:t>
            </w:r>
          </w:p>
        </w:tc>
        <w:tc>
          <w:tcPr>
            <w:tcW w:w="2126" w:type="dxa"/>
            <w:tcBorders>
              <w:bottom w:val="single" w:sz="4" w:space="0" w:color="auto"/>
            </w:tcBorders>
            <w:shd w:val="clear" w:color="auto" w:fill="auto"/>
            <w:vAlign w:val="center"/>
          </w:tcPr>
          <w:p w14:paraId="0D386756" w14:textId="17949722" w:rsidR="00665055" w:rsidRPr="00E0621D" w:rsidRDefault="00665055" w:rsidP="006A55C5">
            <w:pPr>
              <w:pStyle w:val="BodyText"/>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0621D">
              <w:rPr>
                <w:sz w:val="20"/>
                <w:szCs w:val="20"/>
              </w:rPr>
              <w:t>74.9</w:t>
            </w:r>
          </w:p>
        </w:tc>
      </w:tr>
    </w:tbl>
    <w:p w14:paraId="10D1F1E1" w14:textId="646C840C" w:rsidR="009C50E1" w:rsidRDefault="007A2371" w:rsidP="00A224FF">
      <w:pPr>
        <w:pStyle w:val="BodyText"/>
        <w:spacing w:before="240" w:after="240" w:line="276" w:lineRule="auto"/>
      </w:pPr>
      <w:r>
        <w:t xml:space="preserve">It is also worth mentioning that tables are also a powerful way of showing </w:t>
      </w:r>
      <w:r w:rsidRPr="00A224FF">
        <w:t>textual information</w:t>
      </w:r>
      <w:r>
        <w:t xml:space="preserve"> such as specifications or comparisons. These tables are called qualitative tables, as can be seen in Table 1.  </w:t>
      </w:r>
    </w:p>
    <w:p w14:paraId="7A18E596" w14:textId="1B64A64D" w:rsidR="00C66D33" w:rsidRDefault="00C66D33" w:rsidP="002E46C5">
      <w:pPr>
        <w:spacing w:line="240" w:lineRule="auto"/>
        <w:jc w:val="both"/>
        <w:rPr>
          <w:rFonts w:asciiTheme="majorBidi" w:hAnsiTheme="majorBidi" w:cstheme="majorBidi"/>
          <w:i/>
          <w:iCs/>
          <w:sz w:val="24"/>
          <w:szCs w:val="24"/>
        </w:rPr>
      </w:pPr>
      <w:r w:rsidRPr="00417B66">
        <w:rPr>
          <w:rFonts w:asciiTheme="majorBidi" w:hAnsiTheme="majorBidi" w:cstheme="majorBidi"/>
          <w:i/>
          <w:iCs/>
          <w:sz w:val="24"/>
          <w:szCs w:val="24"/>
        </w:rPr>
        <w:t xml:space="preserve">1.4.2 Figures </w:t>
      </w:r>
    </w:p>
    <w:p w14:paraId="17A26F97" w14:textId="3960DEC4" w:rsidR="00703EB3" w:rsidRDefault="006E2853" w:rsidP="00703EB3">
      <w:pPr>
        <w:pStyle w:val="BodyText"/>
        <w:spacing w:before="240" w:line="276" w:lineRule="auto"/>
      </w:pPr>
      <w:r>
        <w:t xml:space="preserve">      </w:t>
      </w:r>
      <w:r w:rsidR="00995A37">
        <w:t>Figures are used liberally to illustrate thoughts, generally, as a graph, a photograph, or a chart. Photographs in technical papers are mostly of apparatus</w:t>
      </w:r>
      <w:r w:rsidR="00755C21">
        <w:t>es</w:t>
      </w:r>
      <w:r w:rsidR="00995A37">
        <w:t xml:space="preserve"> used during experiment</w:t>
      </w:r>
      <w:r w:rsidR="00B87884">
        <w:t>s</w:t>
      </w:r>
      <w:r w:rsidR="00755C21">
        <w:t>,</w:t>
      </w:r>
      <w:r w:rsidR="00995A37">
        <w:t xml:space="preserve"> </w:t>
      </w:r>
      <w:r w:rsidR="00755C21">
        <w:t xml:space="preserve">however, </w:t>
      </w:r>
      <w:r w:rsidR="00B87884">
        <w:t xml:space="preserve">use it </w:t>
      </w:r>
      <w:r w:rsidR="00995A37">
        <w:t>if it really adds something to your explanation</w:t>
      </w:r>
      <w:r w:rsidR="00B87884">
        <w:t>; otherwise, schematic drawing serves better.</w:t>
      </w:r>
      <w:r w:rsidR="00995A37">
        <w:t xml:space="preserve"> </w:t>
      </w:r>
      <w:r w:rsidR="00703EB3">
        <w:t>On the other hand, c</w:t>
      </w:r>
      <w:r w:rsidRPr="006E2853">
        <w:t>harts and graphs are just another way of presenting the same data that is presented in tables</w:t>
      </w:r>
      <w:r>
        <w:t>,</w:t>
      </w:r>
      <w:r w:rsidRPr="006E2853">
        <w:t xml:space="preserve"> although </w:t>
      </w:r>
      <w:r w:rsidR="00447495">
        <w:t xml:space="preserve">in </w:t>
      </w:r>
      <w:r w:rsidRPr="006E2853">
        <w:t xml:space="preserve">a more pictorial and interesting </w:t>
      </w:r>
      <w:r w:rsidR="00447495">
        <w:t>way</w:t>
      </w:r>
      <w:r w:rsidRPr="006E2853">
        <w:t>.</w:t>
      </w:r>
      <w:r w:rsidR="00B87884">
        <w:t xml:space="preserve"> </w:t>
      </w:r>
      <w:r w:rsidRPr="006E2853">
        <w:t>At the same time, however, you get less detail or less precision in a chart or diagram than you do in the table.</w:t>
      </w:r>
      <w:r w:rsidR="00CB1A80">
        <w:t xml:space="preserve"> </w:t>
      </w:r>
      <w:r w:rsidR="00703EB3">
        <w:t xml:space="preserve">When using figures, </w:t>
      </w:r>
      <w:r w:rsidR="00703EB3" w:rsidRPr="00703EB3">
        <w:t>there are several requirements to keep in mind</w:t>
      </w:r>
      <w:r w:rsidR="00703EB3">
        <w:t xml:space="preserve">: </w:t>
      </w:r>
    </w:p>
    <w:p w14:paraId="277089F5" w14:textId="66C5C894" w:rsidR="00703EB3" w:rsidRDefault="00703EB3" w:rsidP="00703EB3">
      <w:pPr>
        <w:pStyle w:val="BodyText"/>
        <w:numPr>
          <w:ilvl w:val="0"/>
          <w:numId w:val="11"/>
        </w:numPr>
        <w:spacing w:before="240" w:after="240" w:line="276" w:lineRule="auto"/>
      </w:pPr>
      <w:r>
        <w:t>G</w:t>
      </w:r>
      <w:r w:rsidR="00CB1A80">
        <w:t xml:space="preserve">raphs usually has </w:t>
      </w:r>
      <w:r w:rsidR="00CB1A80" w:rsidRPr="00CB1A80">
        <w:rPr>
          <w:i/>
          <w:iCs/>
        </w:rPr>
        <w:t xml:space="preserve">x </w:t>
      </w:r>
      <w:r w:rsidR="00CB1A80">
        <w:t xml:space="preserve">and </w:t>
      </w:r>
      <w:r w:rsidR="00CB1A80" w:rsidRPr="00CB1A80">
        <w:rPr>
          <w:i/>
          <w:iCs/>
        </w:rPr>
        <w:t>y</w:t>
      </w:r>
      <w:r w:rsidR="00CB1A80">
        <w:t xml:space="preserve"> axes that must be associated with </w:t>
      </w:r>
      <w:r w:rsidR="00CB1A80" w:rsidRPr="00071092">
        <w:rPr>
          <w:i/>
          <w:iCs/>
        </w:rPr>
        <w:t>labels</w:t>
      </w:r>
      <w:r w:rsidR="00CB1A80">
        <w:t>. Be sure to add sufficient information into the label but try not to get too much into it</w:t>
      </w:r>
      <w:r w:rsidR="00630C83">
        <w:t>, for example</w:t>
      </w:r>
      <w:r w:rsidR="00071092">
        <w:t xml:space="preserve">, </w:t>
      </w:r>
      <w:r w:rsidR="00071092" w:rsidRPr="00071092">
        <w:rPr>
          <w:i/>
          <w:iCs/>
        </w:rPr>
        <w:t>Average Speed (cm/sec)</w:t>
      </w:r>
      <w:r w:rsidR="00CB1A80">
        <w:t xml:space="preserve">. </w:t>
      </w:r>
    </w:p>
    <w:p w14:paraId="0715538A" w14:textId="3819011C" w:rsidR="002423BD" w:rsidRDefault="002423BD" w:rsidP="00703EB3">
      <w:pPr>
        <w:pStyle w:val="BodyText"/>
        <w:numPr>
          <w:ilvl w:val="0"/>
          <w:numId w:val="10"/>
        </w:numPr>
        <w:spacing w:after="240" w:line="276" w:lineRule="auto"/>
      </w:pPr>
      <w:r>
        <w:lastRenderedPageBreak/>
        <w:t xml:space="preserve">For all types of figures, you must add a </w:t>
      </w:r>
      <w:r w:rsidRPr="00DC4CA3">
        <w:rPr>
          <w:i/>
          <w:iCs/>
        </w:rPr>
        <w:t>figure title</w:t>
      </w:r>
      <w:r>
        <w:t xml:space="preserve"> (caption) presented and numbered in the same way of table</w:t>
      </w:r>
      <w:r w:rsidR="00BB7F6C">
        <w:t xml:space="preserve"> caption</w:t>
      </w:r>
      <w:r>
        <w:t xml:space="preserve">, except for the position of the figure caption that </w:t>
      </w:r>
      <w:r w:rsidR="00DC4CA3">
        <w:t>is</w:t>
      </w:r>
      <w:r>
        <w:t xml:space="preserve"> placed below </w:t>
      </w:r>
      <w:r w:rsidRPr="00D31C3F">
        <w:t xml:space="preserve">the </w:t>
      </w:r>
      <w:r>
        <w:t>figure</w:t>
      </w:r>
      <w:r w:rsidRPr="00D31C3F">
        <w:t xml:space="preserve"> (</w:t>
      </w:r>
      <w:r>
        <w:t xml:space="preserve">center </w:t>
      </w:r>
      <w:r w:rsidRPr="00D31C3F">
        <w:t>aligned)</w:t>
      </w:r>
      <w:r>
        <w:t xml:space="preserve">.   </w:t>
      </w:r>
    </w:p>
    <w:p w14:paraId="2525A08E" w14:textId="442498E3" w:rsidR="002423BD" w:rsidRDefault="002423BD" w:rsidP="00703EB3">
      <w:pPr>
        <w:pStyle w:val="BodyText"/>
        <w:numPr>
          <w:ilvl w:val="0"/>
          <w:numId w:val="10"/>
        </w:numPr>
        <w:spacing w:after="240" w:line="276" w:lineRule="auto"/>
      </w:pPr>
      <w:r w:rsidRPr="00BB7F6C">
        <w:t>Figures</w:t>
      </w:r>
      <w:r w:rsidR="00BB7F6C">
        <w:t>,</w:t>
      </w:r>
      <w:r w:rsidRPr="00BB7F6C">
        <w:t xml:space="preserve"> </w:t>
      </w:r>
      <w:r w:rsidR="00BB7F6C">
        <w:t>in general,</w:t>
      </w:r>
      <w:r w:rsidRPr="00BB7F6C">
        <w:t xml:space="preserve"> should be in high quality</w:t>
      </w:r>
      <w:r w:rsidRPr="007428F6">
        <w:t>, and the preferred figure</w:t>
      </w:r>
      <w:r w:rsidR="00BB7F6C" w:rsidRPr="007428F6">
        <w:t xml:space="preserve"> </w:t>
      </w:r>
      <w:r w:rsidRPr="007428F6">
        <w:t xml:space="preserve">format is TIFF. The TIFF should be saved at a minimum resolution of </w:t>
      </w:r>
      <w:r w:rsidR="00B50236" w:rsidRPr="007428F6">
        <w:t>5</w:t>
      </w:r>
      <w:r w:rsidRPr="007428F6">
        <w:t>00 dpi (dots per inch) at</w:t>
      </w:r>
      <w:r w:rsidR="00BB7F6C" w:rsidRPr="007428F6">
        <w:t xml:space="preserve"> </w:t>
      </w:r>
      <w:r w:rsidRPr="007428F6">
        <w:t xml:space="preserve">final size. </w:t>
      </w:r>
      <w:r w:rsidR="00D436DD" w:rsidRPr="007428F6">
        <w:t>You can use 600 dpi if you need more resolution but remember it will create a</w:t>
      </w:r>
      <w:r w:rsidR="00D436DD">
        <w:t xml:space="preserve"> much bigger file size. You can change the scaling if you need to. </w:t>
      </w:r>
      <w:r w:rsidRPr="00BB7F6C">
        <w:t xml:space="preserve">TIFF file, especially those containing </w:t>
      </w:r>
      <w:r w:rsidR="003E5876" w:rsidRPr="00BB7F6C">
        <w:t>colo</w:t>
      </w:r>
      <w:r w:rsidR="003E5876">
        <w:t>r</w:t>
      </w:r>
      <w:r w:rsidRPr="00BB7F6C">
        <w:t>, should be large. We encourage authors</w:t>
      </w:r>
      <w:r w:rsidR="00BB7F6C">
        <w:t xml:space="preserve"> </w:t>
      </w:r>
      <w:r w:rsidRPr="00BB7F6C">
        <w:t>to provide color figures. Figure legends should be related to figures, and they should</w:t>
      </w:r>
      <w:r w:rsidR="00BB7F6C">
        <w:t xml:space="preserve"> </w:t>
      </w:r>
      <w:r w:rsidRPr="00BB7F6C">
        <w:t>be placed outside the figures, NOT inside. The size of all letters and symbols should</w:t>
      </w:r>
      <w:r w:rsidR="00BB7F6C">
        <w:t xml:space="preserve"> </w:t>
      </w:r>
      <w:r w:rsidRPr="00BB7F6C">
        <w:t>be appropriately fitting figures.</w:t>
      </w:r>
      <w:r w:rsidR="00BD2475">
        <w:t xml:space="preserve"> As an example of TIFF </w:t>
      </w:r>
      <w:r w:rsidR="00A224FF">
        <w:t>files,</w:t>
      </w:r>
      <w:r w:rsidR="00BD2475">
        <w:t xml:space="preserve"> you can refer to Figure</w:t>
      </w:r>
      <w:r w:rsidR="00A224FF">
        <w:t>s</w:t>
      </w:r>
      <w:r w:rsidR="00BD2475">
        <w:t xml:space="preserve"> 1</w:t>
      </w:r>
      <w:r w:rsidR="00A224FF">
        <w:t xml:space="preserve"> and 2</w:t>
      </w:r>
      <w:r w:rsidR="00BD247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5124"/>
      </w:tblGrid>
      <w:tr w:rsidR="002D7EC0" w14:paraId="6913A2C3" w14:textId="77777777" w:rsidTr="002D7EC0">
        <w:trPr>
          <w:trHeight w:val="3512"/>
        </w:trPr>
        <w:tc>
          <w:tcPr>
            <w:tcW w:w="4508" w:type="dxa"/>
          </w:tcPr>
          <w:p w14:paraId="62192425" w14:textId="77777777" w:rsidR="00DE6FB3" w:rsidRPr="002D7EC0" w:rsidRDefault="00DE6FB3" w:rsidP="000577A7">
            <w:pPr>
              <w:pStyle w:val="BodyText"/>
              <w:spacing w:line="276" w:lineRule="auto"/>
              <w:ind w:left="426"/>
              <w:jc w:val="center"/>
              <w:rPr>
                <w:b/>
                <w:bCs/>
                <w:sz w:val="20"/>
                <w:szCs w:val="20"/>
              </w:rPr>
            </w:pPr>
            <w:r w:rsidRPr="002D7EC0">
              <w:rPr>
                <w:b/>
                <w:bCs/>
                <w:noProof/>
                <w:sz w:val="20"/>
                <w:szCs w:val="20"/>
              </w:rPr>
              <w:drawing>
                <wp:inline distT="0" distB="0" distL="0" distR="0" wp14:anchorId="0C3285EB" wp14:editId="01A8443A">
                  <wp:extent cx="2730500" cy="20065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754119" cy="2023946"/>
                          </a:xfrm>
                          <a:prstGeom prst="rect">
                            <a:avLst/>
                          </a:prstGeom>
                        </pic:spPr>
                      </pic:pic>
                    </a:graphicData>
                  </a:graphic>
                </wp:inline>
              </w:drawing>
            </w:r>
          </w:p>
          <w:p w14:paraId="61E00731" w14:textId="51AFC21B" w:rsidR="00DE6FB3" w:rsidRPr="002D7EC0" w:rsidRDefault="00DE6FB3" w:rsidP="00DE6FB3">
            <w:pPr>
              <w:pStyle w:val="BodyText"/>
              <w:spacing w:line="276" w:lineRule="auto"/>
              <w:ind w:left="360"/>
              <w:jc w:val="center"/>
              <w:rPr>
                <w:b/>
                <w:bCs/>
                <w:sz w:val="20"/>
                <w:szCs w:val="20"/>
              </w:rPr>
            </w:pPr>
            <w:r w:rsidRPr="002D7EC0">
              <w:rPr>
                <w:b/>
                <w:bCs/>
                <w:sz w:val="20"/>
                <w:szCs w:val="20"/>
              </w:rPr>
              <w:t>(a)</w:t>
            </w:r>
          </w:p>
        </w:tc>
        <w:tc>
          <w:tcPr>
            <w:tcW w:w="4508" w:type="dxa"/>
          </w:tcPr>
          <w:p w14:paraId="1E1B4499" w14:textId="77777777" w:rsidR="00DE6FB3" w:rsidRPr="002D7EC0" w:rsidRDefault="00DE6FB3" w:rsidP="000577A7">
            <w:pPr>
              <w:pStyle w:val="BodyText"/>
              <w:spacing w:line="276" w:lineRule="auto"/>
              <w:ind w:left="587"/>
              <w:jc w:val="center"/>
              <w:rPr>
                <w:b/>
                <w:bCs/>
                <w:sz w:val="20"/>
                <w:szCs w:val="20"/>
              </w:rPr>
            </w:pPr>
            <w:r w:rsidRPr="002D7EC0">
              <w:rPr>
                <w:b/>
                <w:bCs/>
                <w:noProof/>
                <w:sz w:val="20"/>
                <w:szCs w:val="20"/>
              </w:rPr>
              <w:drawing>
                <wp:inline distT="0" distB="0" distL="0" distR="0" wp14:anchorId="1B5BB060" wp14:editId="6BC38D65">
                  <wp:extent cx="2743200" cy="2002155"/>
                  <wp:effectExtent l="0" t="0" r="0" b="0"/>
                  <wp:docPr id="3" name="Picture 3" descr="A picture containing road, nature, outdoor, 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road, nature, outdoor, rai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66463" cy="2019134"/>
                          </a:xfrm>
                          <a:prstGeom prst="rect">
                            <a:avLst/>
                          </a:prstGeom>
                        </pic:spPr>
                      </pic:pic>
                    </a:graphicData>
                  </a:graphic>
                </wp:inline>
              </w:drawing>
            </w:r>
          </w:p>
          <w:p w14:paraId="6A80C508" w14:textId="51563212" w:rsidR="00DE6FB3" w:rsidRPr="002D7EC0" w:rsidRDefault="00DE6FB3" w:rsidP="00DE6FB3">
            <w:pPr>
              <w:pStyle w:val="BodyText"/>
              <w:spacing w:line="276" w:lineRule="auto"/>
              <w:jc w:val="center"/>
              <w:rPr>
                <w:b/>
                <w:bCs/>
                <w:sz w:val="20"/>
                <w:szCs w:val="20"/>
              </w:rPr>
            </w:pPr>
            <w:r w:rsidRPr="002D7EC0">
              <w:rPr>
                <w:b/>
                <w:bCs/>
                <w:sz w:val="20"/>
                <w:szCs w:val="20"/>
              </w:rPr>
              <w:t>(b)</w:t>
            </w:r>
          </w:p>
        </w:tc>
      </w:tr>
    </w:tbl>
    <w:p w14:paraId="44BFDA9A" w14:textId="77777777" w:rsidR="000577A7" w:rsidRDefault="000577A7" w:rsidP="000577A7">
      <w:pPr>
        <w:pStyle w:val="BodyText"/>
        <w:spacing w:after="240" w:line="276" w:lineRule="auto"/>
        <w:ind w:left="142"/>
        <w:rPr>
          <w:sz w:val="20"/>
          <w:szCs w:val="20"/>
        </w:rPr>
      </w:pPr>
      <w:r>
        <w:rPr>
          <w:b/>
          <w:bCs/>
          <w:sz w:val="20"/>
          <w:szCs w:val="20"/>
        </w:rPr>
        <w:t xml:space="preserve">     </w:t>
      </w:r>
      <w:r w:rsidR="002D7EC0" w:rsidRPr="002D7EC0">
        <w:rPr>
          <w:b/>
          <w:bCs/>
          <w:sz w:val="20"/>
          <w:szCs w:val="20"/>
        </w:rPr>
        <w:t xml:space="preserve">Figure -1 </w:t>
      </w:r>
      <w:r w:rsidR="002D7EC0" w:rsidRPr="002D7EC0">
        <w:rPr>
          <w:sz w:val="20"/>
          <w:szCs w:val="20"/>
        </w:rPr>
        <w:t>This figure depicts a high-resolution black/white image of biological cells</w:t>
      </w:r>
      <w:r w:rsidR="00C46164">
        <w:rPr>
          <w:sz w:val="20"/>
          <w:szCs w:val="20"/>
        </w:rPr>
        <w:t xml:space="preserve"> as an examples of TIFF files</w:t>
      </w:r>
    </w:p>
    <w:p w14:paraId="205BE456" w14:textId="794CA527" w:rsidR="00DE6FB3" w:rsidRPr="002D7EC0" w:rsidRDefault="000577A7" w:rsidP="000577A7">
      <w:pPr>
        <w:pStyle w:val="BodyText"/>
        <w:spacing w:after="240" w:line="276" w:lineRule="auto"/>
        <w:ind w:left="142"/>
        <w:rPr>
          <w:sz w:val="20"/>
          <w:szCs w:val="20"/>
        </w:rPr>
      </w:pPr>
      <w:r>
        <w:rPr>
          <w:sz w:val="20"/>
          <w:szCs w:val="20"/>
        </w:rPr>
        <w:t xml:space="preserve">    </w:t>
      </w:r>
      <w:r w:rsidR="002D7EC0" w:rsidRPr="002D7EC0">
        <w:rPr>
          <w:sz w:val="20"/>
          <w:szCs w:val="20"/>
        </w:rPr>
        <w:t xml:space="preserve">(a) Frame 1 </w:t>
      </w:r>
      <w:r>
        <w:rPr>
          <w:sz w:val="20"/>
          <w:szCs w:val="20"/>
        </w:rPr>
        <w:t xml:space="preserve">          </w:t>
      </w:r>
      <w:r w:rsidR="002D7EC0" w:rsidRPr="002D7EC0">
        <w:rPr>
          <w:sz w:val="20"/>
          <w:szCs w:val="20"/>
        </w:rPr>
        <w:t>(b) Frame 2</w:t>
      </w:r>
    </w:p>
    <w:p w14:paraId="1AE978F6" w14:textId="77777777" w:rsidR="002D7EC0" w:rsidRDefault="002D7EC0" w:rsidP="006E2853">
      <w:pPr>
        <w:pStyle w:val="BodyText"/>
        <w:spacing w:before="240" w:after="240" w:line="276" w:lineRule="auto"/>
        <w:rPr>
          <w:rFonts w:asciiTheme="majorBidi" w:hAnsiTheme="majorBidi" w:cstheme="majorBid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5130"/>
      </w:tblGrid>
      <w:tr w:rsidR="008245C4" w14:paraId="2970A601" w14:textId="77777777" w:rsidTr="003430BF">
        <w:tc>
          <w:tcPr>
            <w:tcW w:w="4495" w:type="dxa"/>
          </w:tcPr>
          <w:p w14:paraId="1C6CDA91" w14:textId="77777777" w:rsidR="008245C4" w:rsidRDefault="008245C4" w:rsidP="000577A7">
            <w:pPr>
              <w:pStyle w:val="BodyText"/>
              <w:spacing w:line="276" w:lineRule="auto"/>
              <w:ind w:left="284"/>
              <w:jc w:val="center"/>
              <w:rPr>
                <w:rFonts w:asciiTheme="majorBidi" w:hAnsiTheme="majorBidi" w:cstheme="majorBidi"/>
                <w:b/>
                <w:bCs/>
              </w:rPr>
            </w:pPr>
            <w:r>
              <w:rPr>
                <w:rFonts w:asciiTheme="majorBidi" w:hAnsiTheme="majorBidi" w:cstheme="majorBidi"/>
                <w:b/>
                <w:bCs/>
                <w:noProof/>
              </w:rPr>
              <w:drawing>
                <wp:inline distT="0" distB="0" distL="0" distR="0" wp14:anchorId="221934E8" wp14:editId="5C5CA18C">
                  <wp:extent cx="2748844" cy="1842770"/>
                  <wp:effectExtent l="0" t="0" r="0" b="5080"/>
                  <wp:docPr id="4" name="Picture 4" descr="A close up of a n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nes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3681" cy="1866124"/>
                          </a:xfrm>
                          <a:prstGeom prst="rect">
                            <a:avLst/>
                          </a:prstGeom>
                        </pic:spPr>
                      </pic:pic>
                    </a:graphicData>
                  </a:graphic>
                </wp:inline>
              </w:drawing>
            </w:r>
          </w:p>
          <w:p w14:paraId="0594495A" w14:textId="1A990919" w:rsidR="003430BF" w:rsidRDefault="003430BF" w:rsidP="003430BF">
            <w:pPr>
              <w:pStyle w:val="BodyText"/>
              <w:spacing w:line="276" w:lineRule="auto"/>
              <w:jc w:val="center"/>
              <w:rPr>
                <w:rFonts w:asciiTheme="majorBidi" w:hAnsiTheme="majorBidi" w:cstheme="majorBidi"/>
                <w:b/>
                <w:bCs/>
              </w:rPr>
            </w:pPr>
            <w:r>
              <w:rPr>
                <w:rFonts w:asciiTheme="majorBidi" w:hAnsiTheme="majorBidi" w:cstheme="majorBidi"/>
                <w:b/>
                <w:bCs/>
              </w:rPr>
              <w:t>(a)</w:t>
            </w:r>
          </w:p>
        </w:tc>
        <w:tc>
          <w:tcPr>
            <w:tcW w:w="4521" w:type="dxa"/>
          </w:tcPr>
          <w:p w14:paraId="75B23C2C" w14:textId="77777777" w:rsidR="008245C4" w:rsidRDefault="003430BF" w:rsidP="000577A7">
            <w:pPr>
              <w:pStyle w:val="BodyText"/>
              <w:spacing w:line="276" w:lineRule="auto"/>
              <w:ind w:left="559"/>
              <w:jc w:val="center"/>
              <w:rPr>
                <w:rFonts w:asciiTheme="majorBidi" w:hAnsiTheme="majorBidi" w:cstheme="majorBidi"/>
                <w:b/>
                <w:bCs/>
              </w:rPr>
            </w:pPr>
            <w:r>
              <w:rPr>
                <w:rFonts w:asciiTheme="majorBidi" w:hAnsiTheme="majorBidi" w:cstheme="majorBidi"/>
                <w:b/>
                <w:bCs/>
                <w:noProof/>
              </w:rPr>
              <w:drawing>
                <wp:inline distT="0" distB="0" distL="0" distR="0" wp14:anchorId="0A60EFFA" wp14:editId="3F16745E">
                  <wp:extent cx="2765779" cy="1866900"/>
                  <wp:effectExtent l="0" t="0" r="0" b="0"/>
                  <wp:docPr id="5" name="Picture 5"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flow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0697" cy="1870219"/>
                          </a:xfrm>
                          <a:prstGeom prst="rect">
                            <a:avLst/>
                          </a:prstGeom>
                        </pic:spPr>
                      </pic:pic>
                    </a:graphicData>
                  </a:graphic>
                </wp:inline>
              </w:drawing>
            </w:r>
          </w:p>
          <w:p w14:paraId="24CEB7DF" w14:textId="05884EAC" w:rsidR="003430BF" w:rsidRDefault="003430BF" w:rsidP="003430BF">
            <w:pPr>
              <w:pStyle w:val="BodyText"/>
              <w:spacing w:line="276" w:lineRule="auto"/>
              <w:jc w:val="center"/>
              <w:rPr>
                <w:rFonts w:asciiTheme="majorBidi" w:hAnsiTheme="majorBidi" w:cstheme="majorBidi"/>
                <w:b/>
                <w:bCs/>
              </w:rPr>
            </w:pPr>
            <w:r>
              <w:rPr>
                <w:rFonts w:asciiTheme="majorBidi" w:hAnsiTheme="majorBidi" w:cstheme="majorBidi"/>
                <w:b/>
                <w:bCs/>
              </w:rPr>
              <w:t>(b)</w:t>
            </w:r>
          </w:p>
        </w:tc>
      </w:tr>
    </w:tbl>
    <w:p w14:paraId="5DE37401" w14:textId="4F90DF10" w:rsidR="003430BF" w:rsidRPr="002D7EC0" w:rsidRDefault="003430BF" w:rsidP="003430BF">
      <w:pPr>
        <w:pStyle w:val="BodyText"/>
        <w:spacing w:after="240" w:line="276" w:lineRule="auto"/>
        <w:rPr>
          <w:sz w:val="20"/>
          <w:szCs w:val="20"/>
        </w:rPr>
      </w:pPr>
      <w:r w:rsidRPr="002D7EC0">
        <w:rPr>
          <w:b/>
          <w:bCs/>
          <w:sz w:val="20"/>
          <w:szCs w:val="20"/>
        </w:rPr>
        <w:t>Figure -</w:t>
      </w:r>
      <w:r>
        <w:rPr>
          <w:b/>
          <w:bCs/>
          <w:sz w:val="20"/>
          <w:szCs w:val="20"/>
        </w:rPr>
        <w:t>2</w:t>
      </w:r>
      <w:r w:rsidRPr="002D7EC0">
        <w:rPr>
          <w:b/>
          <w:bCs/>
          <w:sz w:val="20"/>
          <w:szCs w:val="20"/>
        </w:rPr>
        <w:t xml:space="preserve"> </w:t>
      </w:r>
      <w:r w:rsidRPr="002D7EC0">
        <w:rPr>
          <w:sz w:val="20"/>
          <w:szCs w:val="20"/>
        </w:rPr>
        <w:t xml:space="preserve">This figure depicts a high-resolution </w:t>
      </w:r>
      <w:r>
        <w:rPr>
          <w:sz w:val="20"/>
          <w:szCs w:val="20"/>
        </w:rPr>
        <w:t>color</w:t>
      </w:r>
      <w:r w:rsidRPr="002D7EC0">
        <w:rPr>
          <w:sz w:val="20"/>
          <w:szCs w:val="20"/>
        </w:rPr>
        <w:t xml:space="preserve"> image of </w:t>
      </w:r>
      <w:r w:rsidRPr="003430BF">
        <w:rPr>
          <w:sz w:val="20"/>
          <w:szCs w:val="20"/>
        </w:rPr>
        <w:t>a still from an animation about brain cells</w:t>
      </w:r>
      <w:r>
        <w:rPr>
          <w:sz w:val="20"/>
          <w:szCs w:val="20"/>
        </w:rPr>
        <w:t xml:space="preserve"> as an examples of TIFF files</w:t>
      </w:r>
      <w:r w:rsidRPr="002D7EC0">
        <w:rPr>
          <w:sz w:val="20"/>
          <w:szCs w:val="20"/>
        </w:rPr>
        <w:t xml:space="preserve"> (a) Frame 1 (b) Frame 2</w:t>
      </w:r>
    </w:p>
    <w:p w14:paraId="23DD7FA3" w14:textId="32019F05" w:rsidR="0013465F" w:rsidRDefault="002918A6" w:rsidP="006E2853">
      <w:pPr>
        <w:pStyle w:val="BodyText"/>
        <w:spacing w:before="240" w:after="240" w:line="276" w:lineRule="auto"/>
        <w:rPr>
          <w:rFonts w:asciiTheme="majorBidi" w:hAnsiTheme="majorBidi" w:cstheme="majorBidi"/>
          <w:b/>
          <w:bCs/>
        </w:rPr>
      </w:pPr>
      <w:r>
        <w:rPr>
          <w:rFonts w:asciiTheme="majorBidi" w:hAnsiTheme="majorBidi" w:cstheme="majorBidi"/>
          <w:b/>
          <w:bCs/>
        </w:rPr>
        <w:t>3</w:t>
      </w:r>
      <w:r w:rsidR="0013465F">
        <w:rPr>
          <w:rFonts w:asciiTheme="majorBidi" w:hAnsiTheme="majorBidi" w:cstheme="majorBidi"/>
          <w:b/>
          <w:bCs/>
        </w:rPr>
        <w:t>. Acknowledgement</w:t>
      </w:r>
      <w:r w:rsidR="004F2F33">
        <w:rPr>
          <w:rFonts w:asciiTheme="majorBidi" w:hAnsiTheme="majorBidi" w:cstheme="majorBidi"/>
          <w:b/>
          <w:bCs/>
        </w:rPr>
        <w:t>s</w:t>
      </w:r>
    </w:p>
    <w:p w14:paraId="3A5F819C" w14:textId="1AD99589" w:rsidR="006B4A48" w:rsidRDefault="0013465F" w:rsidP="00FD39E7">
      <w:pPr>
        <w:pStyle w:val="BodyText"/>
        <w:spacing w:before="240" w:line="276" w:lineRule="auto"/>
        <w:rPr>
          <w:rFonts w:asciiTheme="majorBidi" w:hAnsiTheme="majorBidi" w:cstheme="majorBidi"/>
        </w:rPr>
      </w:pPr>
      <w:r w:rsidRPr="006B4A48">
        <w:t xml:space="preserve">    It is the </w:t>
      </w:r>
      <w:r w:rsidR="00231C76" w:rsidRPr="006B4A48">
        <w:t xml:space="preserve">proper </w:t>
      </w:r>
      <w:r w:rsidR="008B5656">
        <w:t>section</w:t>
      </w:r>
      <w:r w:rsidRPr="006B4A48">
        <w:t xml:space="preserve"> </w:t>
      </w:r>
      <w:r w:rsidR="00231C76" w:rsidRPr="006B4A48">
        <w:t xml:space="preserve">in the paper to </w:t>
      </w:r>
      <w:r w:rsidRPr="006B4A48">
        <w:t xml:space="preserve">thank </w:t>
      </w:r>
      <w:r w:rsidR="00231C76" w:rsidRPr="006B4A48">
        <w:t xml:space="preserve">all </w:t>
      </w:r>
      <w:r w:rsidRPr="006B4A48">
        <w:t xml:space="preserve">the people who helped you most in </w:t>
      </w:r>
      <w:r w:rsidR="006B4A48" w:rsidRPr="006B4A48">
        <w:t>carrying out your research</w:t>
      </w:r>
      <w:r w:rsidRPr="006B4A48">
        <w:t xml:space="preserve"> work</w:t>
      </w:r>
      <w:r w:rsidR="0057437A">
        <w:t>.</w:t>
      </w:r>
      <w:r w:rsidR="006B4A48" w:rsidRPr="006B4A48">
        <w:t xml:space="preserve"> </w:t>
      </w:r>
      <w:r w:rsidR="0057437A">
        <w:t>For example,</w:t>
      </w:r>
      <w:r w:rsidR="006B4A48" w:rsidRPr="006B4A48">
        <w:t xml:space="preserve"> </w:t>
      </w:r>
      <w:r w:rsidR="009B4103">
        <w:t>a</w:t>
      </w:r>
      <w:r w:rsidR="006B4A48" w:rsidRPr="006B4A48">
        <w:t xml:space="preserve"> supervisor, a sponsoring institution, a funding body, </w:t>
      </w:r>
      <w:r w:rsidR="00EB5EC0">
        <w:t xml:space="preserve">and </w:t>
      </w:r>
      <w:r w:rsidR="006B4A48" w:rsidRPr="006B4A48">
        <w:t>your colleagues</w:t>
      </w:r>
      <w:r w:rsidR="006B4A48">
        <w:t xml:space="preserve"> </w:t>
      </w:r>
      <w:r w:rsidR="008B5656">
        <w:t>or other</w:t>
      </w:r>
      <w:r w:rsidR="006B4A48" w:rsidRPr="006B4A48">
        <w:t xml:space="preserve"> </w:t>
      </w:r>
      <w:r w:rsidR="008B5656">
        <w:t>researchers</w:t>
      </w:r>
      <w:r w:rsidR="006B4A48" w:rsidRPr="006B4A48">
        <w:t xml:space="preserve"> </w:t>
      </w:r>
      <w:r w:rsidR="006B4A48">
        <w:t>who have helped in the preparation</w:t>
      </w:r>
      <w:r w:rsidR="008B5656">
        <w:t xml:space="preserve"> and agree</w:t>
      </w:r>
      <w:r w:rsidR="002918A6">
        <w:t>d</w:t>
      </w:r>
      <w:r w:rsidR="008B5656">
        <w:t xml:space="preserve"> to share with you their unpublished results. </w:t>
      </w:r>
      <w:r w:rsidR="006576A9">
        <w:lastRenderedPageBreak/>
        <w:t xml:space="preserve">Acknowledge </w:t>
      </w:r>
      <w:r w:rsidR="00EB5EC0">
        <w:t>people</w:t>
      </w:r>
      <w:r w:rsidR="006576A9">
        <w:t xml:space="preserve">’s help </w:t>
      </w:r>
      <w:r w:rsidR="00EB5EC0">
        <w:t xml:space="preserve">and contribution </w:t>
      </w:r>
      <w:r w:rsidR="002918A6">
        <w:t xml:space="preserve">will ensure the integrity </w:t>
      </w:r>
      <w:r w:rsidR="00EB5EC0">
        <w:t xml:space="preserve">of your research. </w:t>
      </w:r>
      <w:r w:rsidR="006576A9" w:rsidRPr="006576A9">
        <w:rPr>
          <w:rFonts w:asciiTheme="majorBidi" w:hAnsiTheme="majorBidi" w:cstheme="majorBidi"/>
        </w:rPr>
        <w:t xml:space="preserve">It is also </w:t>
      </w:r>
      <w:r w:rsidR="006576A9">
        <w:rPr>
          <w:rFonts w:asciiTheme="majorBidi" w:hAnsiTheme="majorBidi" w:cstheme="majorBidi"/>
        </w:rPr>
        <w:t>worth remembering that the style of writing the acknowledgement</w:t>
      </w:r>
      <w:r w:rsidR="00D66096">
        <w:rPr>
          <w:rFonts w:asciiTheme="majorBidi" w:hAnsiTheme="majorBidi" w:cstheme="majorBidi"/>
        </w:rPr>
        <w:t xml:space="preserve"> </w:t>
      </w:r>
      <w:r w:rsidR="006576A9">
        <w:rPr>
          <w:rFonts w:asciiTheme="majorBidi" w:hAnsiTheme="majorBidi" w:cstheme="majorBidi"/>
        </w:rPr>
        <w:t>should be in a professional manner</w:t>
      </w:r>
      <w:r w:rsidR="00EB5EC0">
        <w:rPr>
          <w:rFonts w:asciiTheme="majorBidi" w:hAnsiTheme="majorBidi" w:cstheme="majorBidi"/>
        </w:rPr>
        <w:t xml:space="preserve">, so try </w:t>
      </w:r>
      <w:r w:rsidR="000F321E">
        <w:rPr>
          <w:rFonts w:asciiTheme="majorBidi" w:hAnsiTheme="majorBidi" w:cstheme="majorBidi"/>
        </w:rPr>
        <w:t xml:space="preserve">to avoid any emotional or personal thoughts. </w:t>
      </w:r>
    </w:p>
    <w:p w14:paraId="7192FEF3" w14:textId="77777777" w:rsidR="001A0B9C" w:rsidRDefault="001A0B9C" w:rsidP="002E46C5">
      <w:pPr>
        <w:spacing w:line="240" w:lineRule="auto"/>
        <w:jc w:val="both"/>
        <w:rPr>
          <w:rFonts w:asciiTheme="majorBidi" w:hAnsiTheme="majorBidi" w:cstheme="majorBidi"/>
          <w:b/>
          <w:bCs/>
          <w:sz w:val="24"/>
          <w:szCs w:val="24"/>
        </w:rPr>
      </w:pPr>
    </w:p>
    <w:p w14:paraId="5841E277" w14:textId="043109D5" w:rsidR="001A0B9C" w:rsidRDefault="00FC6747" w:rsidP="001A0B9C">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4</w:t>
      </w:r>
      <w:r w:rsidR="001A0B9C">
        <w:rPr>
          <w:rFonts w:asciiTheme="majorBidi" w:hAnsiTheme="majorBidi" w:cstheme="majorBidi"/>
          <w:b/>
          <w:bCs/>
          <w:sz w:val="24"/>
          <w:szCs w:val="24"/>
        </w:rPr>
        <w:t xml:space="preserve">. </w:t>
      </w:r>
      <w:r w:rsidR="001A0B9C" w:rsidRPr="001A0B9C">
        <w:rPr>
          <w:rFonts w:asciiTheme="majorBidi" w:hAnsiTheme="majorBidi" w:cstheme="majorBidi"/>
          <w:b/>
          <w:bCs/>
          <w:sz w:val="24"/>
          <w:szCs w:val="24"/>
        </w:rPr>
        <w:t>Ethical responsibilities of authors</w:t>
      </w:r>
    </w:p>
    <w:p w14:paraId="403E7E73" w14:textId="77777777" w:rsidR="001A0B9C" w:rsidRDefault="001A0B9C" w:rsidP="001A0B9C">
      <w:pPr>
        <w:autoSpaceDE w:val="0"/>
        <w:autoSpaceDN w:val="0"/>
        <w:adjustRightInd w:val="0"/>
        <w:spacing w:after="0" w:line="240" w:lineRule="auto"/>
        <w:rPr>
          <w:rFonts w:ascii="Arial-BoldMT" w:hAnsi="Arial-BoldMT" w:cs="Arial-BoldMT"/>
          <w:b/>
          <w:bCs/>
          <w:color w:val="800000"/>
          <w:sz w:val="23"/>
          <w:szCs w:val="23"/>
        </w:rPr>
      </w:pPr>
    </w:p>
    <w:p w14:paraId="374535AC" w14:textId="0F798E3A" w:rsidR="001A0B9C" w:rsidRPr="001A0B9C" w:rsidRDefault="00FC6747" w:rsidP="001A0B9C">
      <w:pPr>
        <w:pStyle w:val="BodyText"/>
        <w:spacing w:line="276" w:lineRule="auto"/>
        <w:rPr>
          <w:rFonts w:asciiTheme="majorBidi" w:hAnsiTheme="majorBidi" w:cstheme="majorBidi"/>
        </w:rPr>
      </w:pPr>
      <w:r>
        <w:rPr>
          <w:rFonts w:asciiTheme="majorBidi" w:hAnsiTheme="majorBidi" w:cstheme="majorBidi"/>
        </w:rPr>
        <w:t xml:space="preserve">    </w:t>
      </w:r>
      <w:r w:rsidR="001A0B9C" w:rsidRPr="001A0B9C">
        <w:rPr>
          <w:rFonts w:asciiTheme="majorBidi" w:hAnsiTheme="majorBidi" w:cstheme="majorBidi"/>
        </w:rPr>
        <w:t>This journal is committed to upholding the integrity of the scientific record. As a member of the</w:t>
      </w:r>
      <w:r w:rsidR="001A0B9C">
        <w:rPr>
          <w:rFonts w:asciiTheme="majorBidi" w:hAnsiTheme="majorBidi" w:cstheme="majorBidi"/>
        </w:rPr>
        <w:t xml:space="preserve"> </w:t>
      </w:r>
      <w:r w:rsidR="001A0B9C" w:rsidRPr="001A0B9C">
        <w:rPr>
          <w:rFonts w:asciiTheme="majorBidi" w:hAnsiTheme="majorBidi" w:cstheme="majorBidi"/>
        </w:rPr>
        <w:t xml:space="preserve">Committee on Publication Ethics (COPE) </w:t>
      </w:r>
      <w:sdt>
        <w:sdtPr>
          <w:rPr>
            <w:rFonts w:asciiTheme="majorBidi" w:hAnsiTheme="majorBidi" w:cstheme="majorBidi"/>
          </w:rPr>
          <w:id w:val="-1543981187"/>
          <w:citation/>
        </w:sdtPr>
        <w:sdtContent>
          <w:r w:rsidR="00531C54">
            <w:rPr>
              <w:rFonts w:asciiTheme="majorBidi" w:hAnsiTheme="majorBidi" w:cstheme="majorBidi"/>
            </w:rPr>
            <w:fldChar w:fldCharType="begin"/>
          </w:r>
          <w:r w:rsidR="00531C54">
            <w:rPr>
              <w:rFonts w:asciiTheme="majorBidi" w:hAnsiTheme="majorBidi" w:cstheme="majorBidi"/>
              <w:lang w:val="en-GB"/>
            </w:rPr>
            <w:instrText xml:space="preserve"> CITATION Com11 \l 2057 </w:instrText>
          </w:r>
          <w:r w:rsidR="00531C54">
            <w:rPr>
              <w:rFonts w:asciiTheme="majorBidi" w:hAnsiTheme="majorBidi" w:cstheme="majorBidi"/>
            </w:rPr>
            <w:fldChar w:fldCharType="separate"/>
          </w:r>
          <w:r w:rsidR="00531C54" w:rsidRPr="00531C54">
            <w:rPr>
              <w:rFonts w:asciiTheme="majorBidi" w:hAnsiTheme="majorBidi" w:cstheme="majorBidi"/>
              <w:noProof/>
              <w:lang w:val="en-GB"/>
            </w:rPr>
            <w:t>[2]</w:t>
          </w:r>
          <w:r w:rsidR="00531C54">
            <w:rPr>
              <w:rFonts w:asciiTheme="majorBidi" w:hAnsiTheme="majorBidi" w:cstheme="majorBidi"/>
            </w:rPr>
            <w:fldChar w:fldCharType="end"/>
          </w:r>
        </w:sdtContent>
      </w:sdt>
      <w:r w:rsidR="00531C54">
        <w:rPr>
          <w:rFonts w:asciiTheme="majorBidi" w:hAnsiTheme="majorBidi" w:cstheme="majorBidi"/>
        </w:rPr>
        <w:t xml:space="preserve"> </w:t>
      </w:r>
      <w:r w:rsidR="001A0B9C" w:rsidRPr="001A0B9C">
        <w:rPr>
          <w:rFonts w:asciiTheme="majorBidi" w:hAnsiTheme="majorBidi" w:cstheme="majorBidi"/>
        </w:rPr>
        <w:t>the journal will follow the COPE guidelines on how to</w:t>
      </w:r>
      <w:r w:rsidR="001A0B9C">
        <w:rPr>
          <w:rFonts w:asciiTheme="majorBidi" w:hAnsiTheme="majorBidi" w:cstheme="majorBidi"/>
        </w:rPr>
        <w:t xml:space="preserve"> </w:t>
      </w:r>
      <w:r w:rsidR="001A0B9C" w:rsidRPr="001A0B9C">
        <w:rPr>
          <w:rFonts w:asciiTheme="majorBidi" w:hAnsiTheme="majorBidi" w:cstheme="majorBidi"/>
        </w:rPr>
        <w:t>deal with potential acts of misconduct.</w:t>
      </w:r>
      <w:r w:rsidR="001A0B9C">
        <w:rPr>
          <w:rFonts w:asciiTheme="majorBidi" w:hAnsiTheme="majorBidi" w:cstheme="majorBidi"/>
        </w:rPr>
        <w:t xml:space="preserve"> </w:t>
      </w:r>
      <w:r w:rsidR="001A0B9C" w:rsidRPr="001A0B9C">
        <w:rPr>
          <w:rFonts w:asciiTheme="majorBidi" w:hAnsiTheme="majorBidi" w:cstheme="majorBidi"/>
        </w:rPr>
        <w:t>Authors should refrain from misrepresenting research results which could damage the trust in</w:t>
      </w:r>
      <w:r w:rsidR="001A0B9C">
        <w:rPr>
          <w:rFonts w:asciiTheme="majorBidi" w:hAnsiTheme="majorBidi" w:cstheme="majorBidi"/>
        </w:rPr>
        <w:t xml:space="preserve"> </w:t>
      </w:r>
      <w:r w:rsidR="001A0B9C" w:rsidRPr="001A0B9C">
        <w:rPr>
          <w:rFonts w:asciiTheme="majorBidi" w:hAnsiTheme="majorBidi" w:cstheme="majorBidi"/>
        </w:rPr>
        <w:t xml:space="preserve">the journal and ultimately the entire scientific </w:t>
      </w:r>
      <w:r w:rsidR="00703EB3" w:rsidRPr="001A0B9C">
        <w:rPr>
          <w:rFonts w:asciiTheme="majorBidi" w:hAnsiTheme="majorBidi" w:cstheme="majorBidi"/>
        </w:rPr>
        <w:t>endeavor</w:t>
      </w:r>
      <w:r w:rsidR="001A0B9C" w:rsidRPr="001A0B9C">
        <w:rPr>
          <w:rFonts w:asciiTheme="majorBidi" w:hAnsiTheme="majorBidi" w:cstheme="majorBidi"/>
        </w:rPr>
        <w:t>. Maintaining integrity of the research</w:t>
      </w:r>
      <w:r w:rsidR="001A0B9C">
        <w:rPr>
          <w:rFonts w:asciiTheme="majorBidi" w:hAnsiTheme="majorBidi" w:cstheme="majorBidi"/>
        </w:rPr>
        <w:t xml:space="preserve"> </w:t>
      </w:r>
      <w:r w:rsidR="001A0B9C" w:rsidRPr="001A0B9C">
        <w:rPr>
          <w:rFonts w:asciiTheme="majorBidi" w:hAnsiTheme="majorBidi" w:cstheme="majorBidi"/>
        </w:rPr>
        <w:t>and its presentation can be achieved by following the rules of good scientific practice, which</w:t>
      </w:r>
      <w:r w:rsidR="001A0B9C">
        <w:rPr>
          <w:rFonts w:asciiTheme="majorBidi" w:hAnsiTheme="majorBidi" w:cstheme="majorBidi"/>
        </w:rPr>
        <w:t xml:space="preserve"> </w:t>
      </w:r>
      <w:r w:rsidR="001A0B9C" w:rsidRPr="001A0B9C">
        <w:rPr>
          <w:rFonts w:asciiTheme="majorBidi" w:hAnsiTheme="majorBidi" w:cstheme="majorBidi"/>
        </w:rPr>
        <w:t>includes:</w:t>
      </w:r>
    </w:p>
    <w:p w14:paraId="3DFC95B3" w14:textId="77777777"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The manuscript has not been submitted to more than one journal for simultaneous consideration.</w:t>
      </w:r>
    </w:p>
    <w:p w14:paraId="14B3E707" w14:textId="77777777"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The manuscript has not been published previously (partly or in full), unless the new work concerns an expansion of previous work (please provide transparency on the re-use of material to avoid the hint of text-recycling ("self-plagiarism")).</w:t>
      </w:r>
    </w:p>
    <w:p w14:paraId="09F5AB5C" w14:textId="49EAA3F4" w:rsidR="001A0B9C" w:rsidRDefault="001A0B9C" w:rsidP="001A0B9C">
      <w:pPr>
        <w:pStyle w:val="BodyText"/>
        <w:numPr>
          <w:ilvl w:val="0"/>
          <w:numId w:val="9"/>
        </w:numPr>
        <w:spacing w:before="240" w:line="276" w:lineRule="auto"/>
        <w:rPr>
          <w:rFonts w:asciiTheme="majorBidi" w:hAnsiTheme="majorBidi" w:cstheme="majorBidi"/>
        </w:rPr>
      </w:pPr>
      <w:r w:rsidRPr="001A0B9C">
        <w:rPr>
          <w:rFonts w:asciiTheme="majorBidi" w:hAnsiTheme="majorBidi" w:cstheme="majorBidi"/>
        </w:rPr>
        <w:t>A single study is not split up into several parts to increase the quantity of submissions and submitted to various journals or to one journal over time.</w:t>
      </w:r>
    </w:p>
    <w:p w14:paraId="6063957D" w14:textId="58E7BF71" w:rsidR="009C50E1" w:rsidRDefault="001A0B9C" w:rsidP="009C50E1">
      <w:pPr>
        <w:pStyle w:val="BodyText"/>
        <w:numPr>
          <w:ilvl w:val="0"/>
          <w:numId w:val="9"/>
        </w:numPr>
        <w:spacing w:before="240" w:after="240" w:line="276" w:lineRule="auto"/>
        <w:rPr>
          <w:rFonts w:asciiTheme="majorBidi" w:hAnsiTheme="majorBidi" w:cstheme="majorBidi"/>
        </w:rPr>
      </w:pPr>
      <w:r w:rsidRPr="001A0B9C">
        <w:rPr>
          <w:rFonts w:asciiTheme="majorBidi" w:hAnsiTheme="majorBidi" w:cstheme="majorBidi"/>
        </w:rPr>
        <w:t>No data have been fabricated or manipulated (including images) to support your</w:t>
      </w:r>
      <w:r w:rsidR="00FC6747">
        <w:rPr>
          <w:rFonts w:asciiTheme="majorBidi" w:hAnsiTheme="majorBidi" w:cstheme="majorBidi"/>
        </w:rPr>
        <w:t xml:space="preserve"> conclusions. </w:t>
      </w:r>
    </w:p>
    <w:p w14:paraId="4DA82D9D" w14:textId="7A323845" w:rsidR="00A206AD" w:rsidRDefault="00A206AD" w:rsidP="00B324E6">
      <w:pPr>
        <w:pStyle w:val="BodyText"/>
        <w:numPr>
          <w:ilvl w:val="0"/>
          <w:numId w:val="9"/>
        </w:numPr>
        <w:spacing w:before="240" w:after="240" w:line="276" w:lineRule="auto"/>
        <w:rPr>
          <w:rFonts w:asciiTheme="majorBidi" w:hAnsiTheme="majorBidi" w:cstheme="majorBidi"/>
        </w:rPr>
      </w:pPr>
      <w:r w:rsidRPr="00A206AD">
        <w:rPr>
          <w:rFonts w:asciiTheme="majorBidi" w:hAnsiTheme="majorBidi" w:cstheme="majorBidi"/>
        </w:rPr>
        <w:t>No data, text, or theories by others are presented as if they were the authors own ("plagiarism"). Proper acknowledgements to other works must be given (this includes material that is closely copied (near verbatim), summarized and/or paraphrased), quotation marks are used for verbatim copying of material, and permissions are secured for material that is copyrighted.</w:t>
      </w:r>
    </w:p>
    <w:p w14:paraId="5F141F36" w14:textId="77777777" w:rsidR="00D11312" w:rsidRDefault="00A206AD" w:rsidP="00D11312">
      <w:pPr>
        <w:pStyle w:val="BodyText"/>
        <w:numPr>
          <w:ilvl w:val="0"/>
          <w:numId w:val="9"/>
        </w:numPr>
        <w:spacing w:before="240" w:after="240" w:line="276" w:lineRule="auto"/>
        <w:rPr>
          <w:rFonts w:asciiTheme="majorBidi" w:hAnsiTheme="majorBidi" w:cstheme="majorBidi"/>
        </w:rPr>
      </w:pPr>
      <w:r w:rsidRPr="00A206AD">
        <w:rPr>
          <w:rFonts w:asciiTheme="majorBidi" w:hAnsiTheme="majorBidi" w:cstheme="majorBidi"/>
        </w:rPr>
        <w:t>Authors whose names appear on the submission have contributed sufficiently to the scientific work and therefore share collective responsibility and accountability for the results.</w:t>
      </w:r>
    </w:p>
    <w:p w14:paraId="651A7170" w14:textId="349B24A8" w:rsidR="003073ED" w:rsidRPr="007428F6" w:rsidRDefault="00D11312" w:rsidP="00D11312">
      <w:pPr>
        <w:pStyle w:val="BodyText"/>
        <w:spacing w:before="240" w:after="240" w:line="276" w:lineRule="auto"/>
        <w:rPr>
          <w:rFonts w:asciiTheme="majorBidi" w:hAnsiTheme="majorBidi" w:cstheme="majorBidi"/>
        </w:rPr>
      </w:pPr>
      <w:r w:rsidRPr="007428F6">
        <w:rPr>
          <w:rFonts w:asciiTheme="majorBidi" w:hAnsiTheme="majorBidi" w:cstheme="majorBidi"/>
          <w:b/>
          <w:bCs/>
        </w:rPr>
        <w:t>5.</w:t>
      </w:r>
      <w:r w:rsidRPr="007428F6">
        <w:rPr>
          <w:rFonts w:asciiTheme="majorBidi" w:hAnsiTheme="majorBidi" w:cstheme="majorBidi"/>
        </w:rPr>
        <w:t xml:space="preserve"> </w:t>
      </w:r>
      <w:r w:rsidR="003073ED" w:rsidRPr="007428F6">
        <w:rPr>
          <w:rFonts w:asciiTheme="majorBidi" w:hAnsiTheme="majorBidi"/>
          <w:b/>
          <w:bCs/>
        </w:rPr>
        <w:t>Statements on compliance with ethical standards and standards of research involving animals</w:t>
      </w:r>
    </w:p>
    <w:p w14:paraId="38142066" w14:textId="42F09134" w:rsidR="00FD3C5D" w:rsidRPr="007428F6" w:rsidRDefault="00ED3816" w:rsidP="00B628E3">
      <w:pPr>
        <w:pStyle w:val="BodyText"/>
        <w:spacing w:after="240" w:line="276" w:lineRule="auto"/>
        <w:rPr>
          <w:rFonts w:asciiTheme="majorBidi" w:hAnsiTheme="majorBidi" w:cstheme="majorBidi"/>
        </w:rPr>
      </w:pPr>
      <w:r w:rsidRPr="007428F6">
        <w:rPr>
          <w:rFonts w:asciiTheme="majorBidi" w:hAnsiTheme="majorBidi" w:cstheme="majorBidi"/>
        </w:rPr>
        <w:t xml:space="preserve">    Any use of animals for scientific purposes must be ethical, humane, and responsible. There are national laws and rules and international conventions and agreements regarding the use of laboratory animals, and both researchers and research </w:t>
      </w:r>
      <w:r w:rsidR="007E23D2" w:rsidRPr="007428F6">
        <w:rPr>
          <w:rFonts w:asciiTheme="majorBidi" w:hAnsiTheme="majorBidi" w:cstheme="majorBidi"/>
        </w:rPr>
        <w:t>institutes</w:t>
      </w:r>
      <w:r w:rsidRPr="007428F6">
        <w:rPr>
          <w:rFonts w:asciiTheme="majorBidi" w:hAnsiTheme="majorBidi" w:cstheme="majorBidi"/>
        </w:rPr>
        <w:t xml:space="preserve"> must comply with these. Any person who plans to use animals in experiments must </w:t>
      </w:r>
      <w:r w:rsidR="007E23D2" w:rsidRPr="007428F6">
        <w:rPr>
          <w:rFonts w:asciiTheme="majorBidi" w:hAnsiTheme="majorBidi" w:cstheme="majorBidi"/>
        </w:rPr>
        <w:t>familiarize</w:t>
      </w:r>
      <w:r w:rsidRPr="007428F6">
        <w:rPr>
          <w:rFonts w:asciiTheme="majorBidi" w:hAnsiTheme="majorBidi" w:cstheme="majorBidi"/>
        </w:rPr>
        <w:t xml:space="preserve"> themselves with the current rules.</w:t>
      </w:r>
      <w:r w:rsidR="007E23D2" w:rsidRPr="007428F6">
        <w:rPr>
          <w:rFonts w:asciiTheme="majorBidi" w:hAnsiTheme="majorBidi" w:cstheme="majorBidi"/>
        </w:rPr>
        <w:t xml:space="preserve"> In particular, authors should ensure that their research complies with the commonly accepted '3Rs'</w:t>
      </w:r>
      <w:r w:rsidR="00D51317" w:rsidRPr="007428F6">
        <w:rPr>
          <w:rFonts w:asciiTheme="majorBidi" w:hAnsiTheme="majorBidi" w:cstheme="majorBidi"/>
        </w:rPr>
        <w:t xml:space="preserve"> in </w:t>
      </w:r>
      <w:hyperlink r:id="rId13" w:history="1">
        <w:r w:rsidR="00FD3C5D" w:rsidRPr="007428F6">
          <w:rPr>
            <w:rStyle w:val="Hyperlink"/>
            <w:rFonts w:asciiTheme="majorBidi" w:hAnsiTheme="majorBidi" w:cstheme="majorBidi"/>
          </w:rPr>
          <w:t>https://www.nc3rs.org.uk/the-3rs</w:t>
        </w:r>
      </w:hyperlink>
      <w:r w:rsidR="00FD3C5D" w:rsidRPr="007428F6">
        <w:rPr>
          <w:rFonts w:asciiTheme="majorBidi" w:hAnsiTheme="majorBidi" w:cstheme="majorBidi"/>
        </w:rPr>
        <w:t>:</w:t>
      </w:r>
    </w:p>
    <w:p w14:paraId="6228C0C4"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Replacement of animals by alternatives wherever possible,</w:t>
      </w:r>
    </w:p>
    <w:p w14:paraId="507811B1"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Reduction in number of animals used, and</w:t>
      </w:r>
    </w:p>
    <w:p w14:paraId="294BA21F" w14:textId="77777777" w:rsidR="007E23D2" w:rsidRPr="007428F6" w:rsidRDefault="007E23D2" w:rsidP="007E23D2">
      <w:pPr>
        <w:pStyle w:val="BodyText"/>
        <w:numPr>
          <w:ilvl w:val="0"/>
          <w:numId w:val="24"/>
        </w:numPr>
        <w:spacing w:line="276" w:lineRule="auto"/>
        <w:rPr>
          <w:rFonts w:asciiTheme="majorBidi" w:hAnsiTheme="majorBidi" w:cstheme="majorBidi"/>
        </w:rPr>
      </w:pPr>
      <w:r w:rsidRPr="007428F6">
        <w:rPr>
          <w:rFonts w:asciiTheme="majorBidi" w:hAnsiTheme="majorBidi" w:cstheme="majorBidi"/>
        </w:rPr>
        <w:t>Refinement of experimental conditions and procedures to minimize the harm to animals.</w:t>
      </w:r>
    </w:p>
    <w:p w14:paraId="2221E6EC" w14:textId="12A230C9" w:rsidR="006521F5" w:rsidRPr="007428F6" w:rsidRDefault="00B628E3" w:rsidP="003073ED">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rPr>
        <w:t xml:space="preserve">For further guidance authors should refer to the Code of Practice for the Housing and Care of Animals Used in Scientific Procedures </w:t>
      </w:r>
      <w:r w:rsidR="00AB0D1C" w:rsidRPr="007428F6">
        <w:rPr>
          <w:rFonts w:asciiTheme="majorBidi" w:hAnsiTheme="majorBidi" w:cstheme="majorBidi"/>
          <w:noProof/>
        </w:rPr>
        <w:t>[</w:t>
      </w:r>
      <w:r w:rsidR="00EF3FE5" w:rsidRPr="007428F6">
        <w:rPr>
          <w:rFonts w:asciiTheme="majorBidi" w:hAnsiTheme="majorBidi" w:cstheme="majorBidi"/>
          <w:noProof/>
        </w:rPr>
        <w:t>3</w:t>
      </w:r>
      <w:r w:rsidR="00AB0D1C" w:rsidRPr="007428F6">
        <w:rPr>
          <w:rFonts w:asciiTheme="majorBidi" w:hAnsiTheme="majorBidi" w:cstheme="majorBidi"/>
          <w:noProof/>
        </w:rPr>
        <w:t>]</w:t>
      </w:r>
      <w:r w:rsidRPr="007428F6">
        <w:rPr>
          <w:rFonts w:asciiTheme="majorBidi" w:hAnsiTheme="majorBidi" w:cstheme="majorBidi"/>
        </w:rPr>
        <w:t>.</w:t>
      </w:r>
      <w:r w:rsidR="00611BA9" w:rsidRPr="007428F6">
        <w:rPr>
          <w:rFonts w:asciiTheme="majorBidi" w:hAnsiTheme="majorBidi" w:cstheme="majorBidi"/>
        </w:rPr>
        <w:t xml:space="preserve"> </w:t>
      </w:r>
      <w:r w:rsidR="003073ED" w:rsidRPr="007428F6">
        <w:rPr>
          <w:rFonts w:asciiTheme="majorBidi" w:hAnsiTheme="majorBidi" w:cstheme="majorBidi"/>
        </w:rPr>
        <w:t xml:space="preserve">Also, </w:t>
      </w:r>
      <w:r w:rsidR="00406D7C" w:rsidRPr="007428F6">
        <w:rPr>
          <w:rStyle w:val="Emphasis"/>
          <w:rFonts w:asciiTheme="majorBidi" w:hAnsiTheme="majorBidi" w:cstheme="majorBidi"/>
          <w:i w:val="0"/>
          <w:iCs w:val="0"/>
          <w:color w:val="222222"/>
          <w:shd w:val="clear" w:color="auto" w:fill="FFFFFF"/>
        </w:rPr>
        <w:t>a</w:t>
      </w:r>
      <w:r w:rsidR="006521F5" w:rsidRPr="007428F6">
        <w:rPr>
          <w:rStyle w:val="Emphasis"/>
          <w:rFonts w:asciiTheme="majorBidi" w:hAnsiTheme="majorBidi" w:cstheme="majorBidi"/>
          <w:i w:val="0"/>
          <w:iCs w:val="0"/>
          <w:color w:val="222222"/>
          <w:shd w:val="clear" w:color="auto" w:fill="FFFFFF"/>
        </w:rPr>
        <w:t>nimals</w:t>
      </w:r>
      <w:r w:rsidR="006521F5" w:rsidRPr="007428F6">
        <w:rPr>
          <w:rFonts w:asciiTheme="majorBidi" w:hAnsiTheme="majorBidi" w:cstheme="majorBidi"/>
          <w:color w:val="222222"/>
          <w:shd w:val="clear" w:color="auto" w:fill="FFFFFF"/>
        </w:rPr>
        <w:t> endorses the ARRIVE guidelines (</w:t>
      </w:r>
      <w:hyperlink r:id="rId14" w:history="1">
        <w:r w:rsidR="006521F5" w:rsidRPr="007428F6">
          <w:rPr>
            <w:rStyle w:val="Hyperlink"/>
            <w:rFonts w:asciiTheme="majorBidi" w:hAnsiTheme="majorBidi" w:cstheme="majorBidi"/>
          </w:rPr>
          <w:t>www.nc3rs.org.uk/ARRIVE</w:t>
        </w:r>
      </w:hyperlink>
      <w:r w:rsidR="006521F5" w:rsidRPr="007428F6">
        <w:rPr>
          <w:rFonts w:asciiTheme="majorBidi" w:hAnsiTheme="majorBidi" w:cstheme="majorBidi"/>
          <w:color w:val="222222"/>
          <w:shd w:val="clear" w:color="auto" w:fill="FFFFFF"/>
        </w:rPr>
        <w:t>) for reporting experiments using live animals. Authors and reviewers can use the ARRIVE guidelines as a checklist, which can be found at </w:t>
      </w:r>
      <w:hyperlink r:id="rId15" w:history="1">
        <w:r w:rsidR="006521F5" w:rsidRPr="007428F6">
          <w:rPr>
            <w:rStyle w:val="Hyperlink"/>
            <w:rFonts w:asciiTheme="majorBidi" w:hAnsiTheme="majorBidi" w:cstheme="majorBidi"/>
            <w:shd w:val="clear" w:color="auto" w:fill="FFFFFF"/>
          </w:rPr>
          <w:t>www.nc3rs.org.uk/ARRIVEchecklist</w:t>
        </w:r>
      </w:hyperlink>
      <w:r w:rsidR="006521F5" w:rsidRPr="007428F6">
        <w:rPr>
          <w:rFonts w:asciiTheme="majorBidi" w:hAnsiTheme="majorBidi" w:cstheme="majorBidi"/>
          <w:color w:val="222222"/>
          <w:shd w:val="clear" w:color="auto" w:fill="FFFFFF"/>
        </w:rPr>
        <w:t>.</w:t>
      </w:r>
    </w:p>
    <w:p w14:paraId="41C2EAB9" w14:textId="7DC6DE84" w:rsidR="006233A3" w:rsidRPr="007428F6" w:rsidRDefault="006233A3" w:rsidP="00A77020">
      <w:pPr>
        <w:pStyle w:val="BodyText"/>
        <w:spacing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lastRenderedPageBreak/>
        <w:t>If your work includes animals, it is necessary to include a statement of compliance with standards of research involving animals</w:t>
      </w:r>
      <w:r w:rsidR="00A77020" w:rsidRPr="007428F6">
        <w:rPr>
          <w:rFonts w:asciiTheme="majorBidi" w:hAnsiTheme="majorBidi" w:cstheme="majorBidi"/>
          <w:color w:val="222222"/>
          <w:shd w:val="clear" w:color="auto" w:fill="FFFFFF"/>
        </w:rPr>
        <w:t>, as follows</w:t>
      </w:r>
    </w:p>
    <w:p w14:paraId="6DB3909F" w14:textId="182326B7" w:rsidR="006233A3" w:rsidRPr="000E0062" w:rsidRDefault="00A77020" w:rsidP="000E0062">
      <w:pPr>
        <w:pStyle w:val="NormalWeb"/>
        <w:shd w:val="clear" w:color="auto" w:fill="FFFFFF"/>
        <w:spacing w:before="0" w:beforeAutospacing="0" w:after="150" w:afterAutospacing="0"/>
        <w:ind w:firstLine="540"/>
        <w:jc w:val="both"/>
        <w:rPr>
          <w:rFonts w:asciiTheme="majorBidi" w:hAnsiTheme="majorBidi" w:cstheme="majorBidi"/>
          <w:color w:val="222222"/>
          <w:shd w:val="clear" w:color="auto" w:fill="FFFFFF"/>
          <w:lang w:val="en-US" w:eastAsia="en-US"/>
        </w:rPr>
      </w:pPr>
      <w:r w:rsidRPr="007428F6">
        <w:rPr>
          <w:rFonts w:asciiTheme="majorBidi" w:hAnsiTheme="majorBidi" w:cstheme="majorBidi"/>
          <w:color w:val="222222"/>
          <w:shd w:val="clear" w:color="auto" w:fill="FFFFFF"/>
        </w:rPr>
        <w:t>“</w:t>
      </w:r>
      <w:r w:rsidR="000E0062" w:rsidRPr="000E0062">
        <w:rPr>
          <w:rFonts w:asciiTheme="majorBidi" w:hAnsiTheme="majorBidi" w:cstheme="majorBidi"/>
          <w:color w:val="222222"/>
          <w:shd w:val="clear" w:color="auto" w:fill="FFFFFF"/>
          <w:lang w:val="en-US" w:eastAsia="en-US"/>
        </w:rPr>
        <w:t xml:space="preserve">All experiments with humans or animals must approved by the Ethical Committee of the institution in which the work was carried out. For experiments with human subjects, the following sentence must be indicated in a section before the References: “All experiments followed were in accordance with Helsinki Declaration of 1975, as revised in 2000. An informed consent for all human subjects included in the study is also required. For studies with animals, authors must indicate the following sentence in a section preceding the References: “All institutional and national guidelines for the care and use of laboratory animals were followed.” The </w:t>
      </w:r>
      <w:r w:rsidR="00FB7C78" w:rsidRPr="00FB7C78">
        <w:rPr>
          <w:rFonts w:asciiTheme="majorBidi" w:hAnsiTheme="majorBidi" w:cstheme="majorBidi"/>
          <w:color w:val="222222"/>
          <w:shd w:val="clear" w:color="auto" w:fill="FFFFFF"/>
          <w:lang w:val="en-US" w:eastAsia="en-US"/>
        </w:rPr>
        <w:t>Mustansiriyah Journal of Pure Sciences</w:t>
      </w:r>
      <w:r w:rsidR="00FB7C78">
        <w:rPr>
          <w:rFonts w:asciiTheme="majorBidi" w:hAnsiTheme="majorBidi" w:cstheme="majorBidi"/>
          <w:color w:val="222222"/>
          <w:shd w:val="clear" w:color="auto" w:fill="FFFFFF"/>
          <w:lang w:val="en-US" w:eastAsia="en-US"/>
        </w:rPr>
        <w:t xml:space="preserve"> </w:t>
      </w:r>
      <w:r w:rsidR="000E0062" w:rsidRPr="000E0062">
        <w:rPr>
          <w:rFonts w:asciiTheme="majorBidi" w:hAnsiTheme="majorBidi" w:cstheme="majorBidi"/>
          <w:color w:val="222222"/>
          <w:shd w:val="clear" w:color="auto" w:fill="FFFFFF"/>
          <w:lang w:val="en-US" w:eastAsia="en-US"/>
        </w:rPr>
        <w:t>will not accept articles in which the ethical aspects are open to doubt.</w:t>
      </w:r>
      <w:r w:rsidRPr="007428F6">
        <w:rPr>
          <w:rFonts w:asciiTheme="majorBidi" w:hAnsiTheme="majorBidi" w:cstheme="majorBidi"/>
          <w:color w:val="222222"/>
          <w:shd w:val="clear" w:color="auto" w:fill="FFFFFF"/>
        </w:rPr>
        <w:t>”</w:t>
      </w:r>
    </w:p>
    <w:p w14:paraId="72323403" w14:textId="1863D327" w:rsidR="00A77020" w:rsidRPr="007428F6" w:rsidRDefault="00A77020" w:rsidP="00A77020">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If you publish an article and there are reasons to believe that you could have used animals but did not, then you should write:</w:t>
      </w:r>
    </w:p>
    <w:p w14:paraId="0B025C51" w14:textId="4A6627B2" w:rsidR="00A77020" w:rsidRPr="007428F6" w:rsidRDefault="00A77020" w:rsidP="00A77020">
      <w:pPr>
        <w:pStyle w:val="BodyText"/>
        <w:spacing w:before="240" w:line="276" w:lineRule="auto"/>
        <w:ind w:left="284" w:right="379"/>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“This article does not contain any studies involving animals performed by any of the authors.”</w:t>
      </w:r>
    </w:p>
    <w:p w14:paraId="4C0DB1F4" w14:textId="3CA0E7A1" w:rsidR="006F28F5" w:rsidRPr="007428F6" w:rsidRDefault="006F28F5" w:rsidP="00190D43">
      <w:pPr>
        <w:spacing w:before="240"/>
        <w:rPr>
          <w:rFonts w:asciiTheme="majorBidi" w:eastAsia="Times New Roman" w:hAnsiTheme="majorBidi" w:cstheme="majorBidi"/>
          <w:b/>
          <w:bCs/>
          <w:sz w:val="24"/>
          <w:szCs w:val="24"/>
          <w:lang w:val="en-US"/>
        </w:rPr>
      </w:pPr>
      <w:r w:rsidRPr="007428F6">
        <w:rPr>
          <w:rFonts w:asciiTheme="majorBidi" w:eastAsia="Times New Roman" w:hAnsiTheme="majorBidi" w:cstheme="majorBidi"/>
          <w:b/>
          <w:bCs/>
          <w:sz w:val="24"/>
          <w:szCs w:val="24"/>
          <w:lang w:val="en-US"/>
        </w:rPr>
        <w:t xml:space="preserve">6. </w:t>
      </w:r>
      <w:r w:rsidR="00190D43" w:rsidRPr="007428F6">
        <w:rPr>
          <w:rFonts w:asciiTheme="majorBidi" w:eastAsia="Times New Roman" w:hAnsiTheme="majorBidi" w:cstheme="majorBidi"/>
          <w:b/>
          <w:bCs/>
          <w:sz w:val="24"/>
          <w:szCs w:val="24"/>
          <w:lang w:val="en-US"/>
        </w:rPr>
        <w:t>Disclosure and</w:t>
      </w:r>
      <w:r w:rsidR="00190D43" w:rsidRPr="007428F6">
        <w:rPr>
          <w:b/>
          <w:bCs/>
          <w:color w:val="000000"/>
        </w:rPr>
        <w:t xml:space="preserve"> </w:t>
      </w:r>
      <w:r w:rsidR="00190D43" w:rsidRPr="007428F6">
        <w:rPr>
          <w:rFonts w:asciiTheme="majorBidi" w:eastAsia="Times New Roman" w:hAnsiTheme="majorBidi" w:cstheme="majorBidi"/>
          <w:b/>
          <w:bCs/>
          <w:sz w:val="24"/>
          <w:szCs w:val="24"/>
          <w:lang w:val="en-US"/>
        </w:rPr>
        <w:t>c</w:t>
      </w:r>
      <w:r w:rsidRPr="007428F6">
        <w:rPr>
          <w:rFonts w:asciiTheme="majorBidi" w:eastAsia="Times New Roman" w:hAnsiTheme="majorBidi" w:cstheme="majorBidi"/>
          <w:b/>
          <w:bCs/>
          <w:sz w:val="24"/>
          <w:szCs w:val="24"/>
          <w:lang w:val="en-US"/>
        </w:rPr>
        <w:t xml:space="preserve">onflict of interest </w:t>
      </w:r>
    </w:p>
    <w:p w14:paraId="0F9176AB" w14:textId="3A916FBC" w:rsidR="00190D43" w:rsidRPr="007428F6" w:rsidRDefault="00190D43" w:rsidP="00190D43">
      <w:pPr>
        <w:pStyle w:val="BodyText"/>
        <w:spacing w:after="240" w:line="276" w:lineRule="auto"/>
        <w:rPr>
          <w:rFonts w:asciiTheme="majorBidi" w:hAnsiTheme="majorBidi" w:cstheme="majorBidi"/>
        </w:rPr>
      </w:pPr>
      <w:r w:rsidRPr="007428F6">
        <w:rPr>
          <w:rFonts w:asciiTheme="majorBidi" w:hAnsiTheme="majorBidi" w:cstheme="majorBidi"/>
        </w:rPr>
        <w:t xml:space="preserve">    </w:t>
      </w:r>
      <w:r w:rsidR="00D11312" w:rsidRPr="007428F6">
        <w:rPr>
          <w:rFonts w:asciiTheme="majorBidi" w:hAnsiTheme="majorBidi" w:cstheme="majorBidi"/>
        </w:rPr>
        <w:t>A conflict of interest is any relationships or spheres of interest that may directly or indirectly influence or bias the work.</w:t>
      </w:r>
      <w:r w:rsidRPr="007428F6">
        <w:rPr>
          <w:rFonts w:asciiTheme="majorBidi" w:hAnsiTheme="majorBidi" w:cstheme="majorBidi"/>
        </w:rPr>
        <w:t xml:space="preserve"> All authors should include a statement disclosing any financial or other substantive conflicts of interest that may be construed to influence the results or interpretation of their manuscript. All sources of financial support for the project should be disclosed, for example</w:t>
      </w:r>
    </w:p>
    <w:p w14:paraId="757CAF42" w14:textId="6DD49628" w:rsidR="00D11312" w:rsidRPr="007428F6" w:rsidRDefault="00D11312" w:rsidP="00190D43">
      <w:pPr>
        <w:pStyle w:val="BodyText"/>
        <w:spacing w:before="240" w:after="240" w:line="276" w:lineRule="auto"/>
        <w:ind w:left="284" w:right="379"/>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“Conflict of interest: Author Х.Х.Х. owns shares of Company Y mentioned in the article. Author Y.Y.Y. is a member of Committee XXXX.”</w:t>
      </w:r>
    </w:p>
    <w:p w14:paraId="4B5C7E99" w14:textId="77777777" w:rsidR="00D11312" w:rsidRPr="007428F6" w:rsidRDefault="00D11312" w:rsidP="00D11312">
      <w:pPr>
        <w:pStyle w:val="BodyText"/>
        <w:spacing w:before="240" w:line="276" w:lineRule="auto"/>
        <w:rPr>
          <w:rFonts w:asciiTheme="majorBidi" w:hAnsiTheme="majorBidi" w:cstheme="majorBidi"/>
          <w:color w:val="222222"/>
          <w:shd w:val="clear" w:color="auto" w:fill="FFFFFF"/>
        </w:rPr>
      </w:pPr>
      <w:r w:rsidRPr="007428F6">
        <w:rPr>
          <w:rFonts w:asciiTheme="majorBidi" w:hAnsiTheme="majorBidi" w:cstheme="majorBidi"/>
          <w:color w:val="222222"/>
          <w:shd w:val="clear" w:color="auto" w:fill="FFFFFF"/>
        </w:rPr>
        <w:t>If there is no conflict of interest the authors should state that:</w:t>
      </w:r>
    </w:p>
    <w:p w14:paraId="5BF547A0" w14:textId="2E85A2C6" w:rsidR="006F28F5" w:rsidRPr="00992879" w:rsidRDefault="00D11312" w:rsidP="00D11312">
      <w:pPr>
        <w:pStyle w:val="BodyText"/>
        <w:spacing w:before="240" w:line="276" w:lineRule="auto"/>
        <w:ind w:left="284" w:right="379"/>
        <w:rPr>
          <w:rFonts w:asciiTheme="majorBidi" w:hAnsiTheme="majorBidi" w:cstheme="majorBidi"/>
          <w:b/>
          <w:bCs/>
          <w:color w:val="222222"/>
          <w:shd w:val="clear" w:color="auto" w:fill="FFFFFF"/>
        </w:rPr>
      </w:pPr>
      <w:r w:rsidRPr="00992879">
        <w:rPr>
          <w:rFonts w:asciiTheme="majorBidi" w:hAnsiTheme="majorBidi" w:cstheme="majorBidi"/>
          <w:b/>
          <w:bCs/>
          <w:color w:val="222222"/>
          <w:shd w:val="clear" w:color="auto" w:fill="FFFFFF"/>
        </w:rPr>
        <w:t>“Conflict of Interest: The authors declare that they have no conflicts of interest.”</w:t>
      </w:r>
    </w:p>
    <w:p w14:paraId="32993811" w14:textId="77777777" w:rsidR="00992879" w:rsidRDefault="00992879" w:rsidP="00D11312">
      <w:pPr>
        <w:pStyle w:val="BodyText"/>
        <w:spacing w:before="240" w:line="276" w:lineRule="auto"/>
        <w:ind w:left="284" w:right="379"/>
        <w:rPr>
          <w:rFonts w:asciiTheme="majorBidi" w:hAnsiTheme="majorBidi" w:cstheme="majorBidi"/>
          <w:b/>
          <w:bCs/>
          <w:color w:val="222222"/>
          <w:shd w:val="clear" w:color="auto" w:fill="FFFFFF"/>
        </w:rPr>
      </w:pPr>
      <w:r w:rsidRPr="00992879">
        <w:rPr>
          <w:rFonts w:asciiTheme="majorBidi" w:hAnsiTheme="majorBidi" w:cstheme="majorBidi"/>
          <w:b/>
          <w:bCs/>
          <w:color w:val="222222"/>
          <w:shd w:val="clear" w:color="auto" w:fill="FFFFFF"/>
        </w:rPr>
        <w:t xml:space="preserve">OR </w:t>
      </w:r>
    </w:p>
    <w:p w14:paraId="57C25FD8" w14:textId="7D540991" w:rsidR="00992879" w:rsidRPr="00992879" w:rsidRDefault="00992879" w:rsidP="00D11312">
      <w:pPr>
        <w:pStyle w:val="BodyText"/>
        <w:spacing w:before="240" w:line="276" w:lineRule="auto"/>
        <w:ind w:left="284" w:right="379"/>
        <w:rPr>
          <w:rFonts w:asciiTheme="majorBidi" w:hAnsiTheme="majorBidi" w:cstheme="majorBidi"/>
          <w:b/>
          <w:bCs/>
          <w:color w:val="222222"/>
          <w:shd w:val="clear" w:color="auto" w:fill="FFFFFF"/>
        </w:rPr>
      </w:pPr>
      <w:r>
        <w:rPr>
          <w:rFonts w:asciiTheme="majorBidi" w:hAnsiTheme="majorBidi" w:cstheme="majorBidi"/>
          <w:b/>
          <w:bCs/>
          <w:color w:val="222222"/>
          <w:shd w:val="clear" w:color="auto" w:fill="FFFFFF"/>
        </w:rPr>
        <w:t>“</w:t>
      </w:r>
      <w:r w:rsidRPr="00992879">
        <w:rPr>
          <w:rFonts w:asciiTheme="majorBidi" w:hAnsiTheme="majorBidi" w:cstheme="majorBidi"/>
          <w:b/>
          <w:bCs/>
          <w:color w:val="222222"/>
          <w:shd w:val="clear" w:color="auto" w:fill="FFFFFF"/>
        </w:rPr>
        <w:t>Conflicts of Interest: None</w:t>
      </w:r>
      <w:r>
        <w:rPr>
          <w:rFonts w:asciiTheme="majorBidi" w:hAnsiTheme="majorBidi" w:cstheme="majorBidi"/>
          <w:b/>
          <w:bCs/>
          <w:color w:val="222222"/>
          <w:shd w:val="clear" w:color="auto" w:fill="FFFFFF"/>
        </w:rPr>
        <w:t>”</w:t>
      </w:r>
    </w:p>
    <w:p w14:paraId="432DDD46" w14:textId="64ECD3A0" w:rsidR="00E738CC" w:rsidRPr="00E738CC" w:rsidRDefault="00E738CC" w:rsidP="00E738CC">
      <w:pPr>
        <w:spacing w:before="240" w:after="0"/>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7.</w:t>
      </w:r>
      <w:r w:rsidRPr="00E738CC">
        <w:rPr>
          <w:rFonts w:asciiTheme="majorBidi" w:eastAsia="Times New Roman" w:hAnsiTheme="majorBidi" w:cstheme="majorBidi"/>
          <w:b/>
          <w:bCs/>
          <w:sz w:val="24"/>
          <w:szCs w:val="24"/>
          <w:lang w:val="en-US"/>
        </w:rPr>
        <w:t xml:space="preserve"> Acknowledgment:</w:t>
      </w:r>
    </w:p>
    <w:p w14:paraId="518E8E10" w14:textId="77777777" w:rsidR="00E738CC" w:rsidRPr="00E738CC" w:rsidRDefault="00E738CC" w:rsidP="00E738CC">
      <w:pPr>
        <w:spacing w:before="240" w:after="0"/>
        <w:rPr>
          <w:rFonts w:asciiTheme="majorBidi" w:eastAsia="Times New Roman" w:hAnsiTheme="majorBidi" w:cstheme="majorBidi"/>
          <w:sz w:val="24"/>
          <w:szCs w:val="24"/>
          <w:lang w:val="en-US"/>
        </w:rPr>
      </w:pPr>
      <w:r w:rsidRPr="00E738CC">
        <w:rPr>
          <w:rFonts w:asciiTheme="majorBidi" w:eastAsia="Times New Roman" w:hAnsiTheme="majorBidi" w:cstheme="majorBidi"/>
          <w:sz w:val="24"/>
          <w:szCs w:val="24"/>
          <w:lang w:val="en-US"/>
        </w:rPr>
        <w:t>Acknowledgment (if any) should be given after the conclusion of the main text.</w:t>
      </w:r>
    </w:p>
    <w:p w14:paraId="25A74277" w14:textId="0F39CB16" w:rsidR="00FC6747" w:rsidRDefault="00E738CC" w:rsidP="00A77020">
      <w:pPr>
        <w:spacing w:before="240" w:after="0"/>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8</w:t>
      </w:r>
      <w:r w:rsidR="00A83C73" w:rsidRPr="00A83C73">
        <w:rPr>
          <w:rFonts w:asciiTheme="majorBidi" w:eastAsia="Times New Roman" w:hAnsiTheme="majorBidi" w:cstheme="majorBidi"/>
          <w:b/>
          <w:bCs/>
          <w:sz w:val="24"/>
          <w:szCs w:val="24"/>
          <w:lang w:val="en-US"/>
        </w:rPr>
        <w:t xml:space="preserve">. </w:t>
      </w:r>
      <w:r w:rsidR="00512835">
        <w:rPr>
          <w:rFonts w:asciiTheme="majorBidi" w:eastAsia="Times New Roman" w:hAnsiTheme="majorBidi" w:cstheme="majorBidi"/>
          <w:b/>
          <w:bCs/>
          <w:sz w:val="24"/>
          <w:szCs w:val="24"/>
          <w:lang w:val="en-US"/>
        </w:rPr>
        <w:t>Citations and r</w:t>
      </w:r>
      <w:r w:rsidR="00A83C73" w:rsidRPr="00A83C73">
        <w:rPr>
          <w:rFonts w:asciiTheme="majorBidi" w:eastAsia="Times New Roman" w:hAnsiTheme="majorBidi" w:cstheme="majorBidi"/>
          <w:b/>
          <w:bCs/>
          <w:sz w:val="24"/>
          <w:szCs w:val="24"/>
          <w:lang w:val="en-US"/>
        </w:rPr>
        <w:t xml:space="preserve">eferences </w:t>
      </w:r>
    </w:p>
    <w:p w14:paraId="21AF9281" w14:textId="63EDEAF8" w:rsidR="00512835" w:rsidRDefault="00512835" w:rsidP="00A83C73">
      <w:pPr>
        <w:spacing w:after="0"/>
        <w:rPr>
          <w:rFonts w:asciiTheme="majorBidi" w:eastAsia="Times New Roman" w:hAnsiTheme="majorBidi" w:cstheme="majorBidi"/>
          <w:b/>
          <w:bCs/>
          <w:sz w:val="24"/>
          <w:szCs w:val="24"/>
          <w:lang w:val="en-US"/>
        </w:rPr>
      </w:pPr>
    </w:p>
    <w:p w14:paraId="1E92693F" w14:textId="77777777" w:rsidR="00CE0893" w:rsidRPr="00CE0893" w:rsidRDefault="00CE0893" w:rsidP="00CE0893">
      <w:pPr>
        <w:pStyle w:val="BodyText"/>
        <w:spacing w:line="276" w:lineRule="auto"/>
        <w:rPr>
          <w:rFonts w:asciiTheme="majorBidi" w:hAnsiTheme="majorBidi" w:cstheme="majorBidi"/>
        </w:rPr>
      </w:pPr>
      <w:r>
        <w:rPr>
          <w:rFonts w:asciiTheme="majorBidi" w:hAnsiTheme="majorBidi" w:cstheme="majorBidi"/>
        </w:rPr>
        <w:t xml:space="preserve"> </w:t>
      </w:r>
      <w:r w:rsidRPr="00CE0893">
        <w:rPr>
          <w:rFonts w:asciiTheme="majorBidi" w:hAnsiTheme="majorBidi" w:cstheme="majorBidi"/>
        </w:rPr>
        <w:t>In conclusion, this section is required and crucial to have when writing any kind of document, not just academic papers but also scientific reports. This is the section where you will most likely need to cite any sources you used to support your points. But why? Because when you are making a claim you need to tell the readers where your evidence comes from, so they can check for themselves. This is to confirm that the point you have made is valid and reliable and to indicate whether it is entirely your own idea or if it has been paraphrased, summarized, or quoted in documents or presentations that you have created.</w:t>
      </w:r>
    </w:p>
    <w:p w14:paraId="71DC5F8A" w14:textId="77777777" w:rsidR="00CE0893" w:rsidRPr="00CE0893" w:rsidRDefault="00CE0893" w:rsidP="00CE0893">
      <w:pPr>
        <w:pStyle w:val="BodyText"/>
        <w:spacing w:line="276" w:lineRule="auto"/>
        <w:rPr>
          <w:rFonts w:asciiTheme="majorBidi" w:hAnsiTheme="majorBidi" w:cstheme="majorBidi"/>
        </w:rPr>
      </w:pPr>
      <w:r w:rsidRPr="00CE0893">
        <w:rPr>
          <w:rFonts w:asciiTheme="majorBidi" w:hAnsiTheme="majorBidi" w:cstheme="majorBidi"/>
        </w:rPr>
        <w:t>The format and citation guidelines for a source are determined by the journal to which you are submitting your work.</w:t>
      </w:r>
    </w:p>
    <w:p w14:paraId="2E4A202E" w14:textId="27650968" w:rsidR="00CE0893" w:rsidRPr="00CE0893" w:rsidRDefault="00CE0893" w:rsidP="00CE0893">
      <w:pPr>
        <w:pStyle w:val="BodyText"/>
        <w:spacing w:line="276" w:lineRule="auto"/>
        <w:rPr>
          <w:rFonts w:asciiTheme="majorBidi" w:hAnsiTheme="majorBidi" w:cstheme="majorBidi"/>
        </w:rPr>
      </w:pPr>
      <w:r w:rsidRPr="00CE0893">
        <w:rPr>
          <w:rFonts w:asciiTheme="majorBidi" w:hAnsiTheme="majorBidi" w:cstheme="majorBidi"/>
        </w:rPr>
        <w:t xml:space="preserve"> Here in </w:t>
      </w:r>
      <w:r w:rsidR="00FB7C78" w:rsidRPr="00FB7C78">
        <w:rPr>
          <w:rFonts w:asciiTheme="majorBidi" w:hAnsiTheme="majorBidi" w:cstheme="majorBidi"/>
        </w:rPr>
        <w:t>Mustansiriyah Journal of Pure Sciences</w:t>
      </w:r>
      <w:r w:rsidRPr="00CE0893">
        <w:rPr>
          <w:rFonts w:asciiTheme="majorBidi" w:hAnsiTheme="majorBidi" w:cstheme="majorBidi"/>
        </w:rPr>
        <w:t xml:space="preserve">, we follow the </w:t>
      </w:r>
      <w:r w:rsidRPr="00CE0893">
        <w:rPr>
          <w:rFonts w:asciiTheme="majorBidi" w:hAnsiTheme="majorBidi" w:cstheme="majorBidi"/>
          <w:b/>
          <w:bCs/>
        </w:rPr>
        <w:t>Standard APA numbered style</w:t>
      </w:r>
      <w:r w:rsidRPr="00CE0893">
        <w:rPr>
          <w:rFonts w:asciiTheme="majorBidi" w:hAnsiTheme="majorBidi" w:cstheme="majorBidi"/>
        </w:rPr>
        <w:t xml:space="preserve">, in which its citation guide can be found in details at </w:t>
      </w:r>
      <w:hyperlink r:id="rId16" w:history="1">
        <w:r w:rsidRPr="00660A61">
          <w:rPr>
            <w:rStyle w:val="Hyperlink"/>
            <w:rFonts w:asciiTheme="majorBidi" w:hAnsiTheme="majorBidi" w:cstheme="majorBidi"/>
          </w:rPr>
          <w:t>https://www.mendeley.com/guides/apa-citation-guide/</w:t>
        </w:r>
      </w:hyperlink>
      <w:r>
        <w:rPr>
          <w:rFonts w:asciiTheme="majorBidi" w:hAnsiTheme="majorBidi" w:cstheme="majorBidi"/>
        </w:rPr>
        <w:t xml:space="preserve"> </w:t>
      </w:r>
    </w:p>
    <w:p w14:paraId="6CC13FAD" w14:textId="77777777" w:rsidR="00CE0893" w:rsidRPr="00CE0893" w:rsidRDefault="00CE0893" w:rsidP="00CE0893">
      <w:pPr>
        <w:pStyle w:val="BodyText"/>
        <w:spacing w:line="276" w:lineRule="auto"/>
        <w:rPr>
          <w:rFonts w:asciiTheme="majorBidi" w:hAnsiTheme="majorBidi" w:cstheme="majorBidi"/>
        </w:rPr>
      </w:pPr>
    </w:p>
    <w:p w14:paraId="294C296E" w14:textId="69DE20CD" w:rsidR="005C0067" w:rsidRDefault="005C0067" w:rsidP="00611031">
      <w:pPr>
        <w:pStyle w:val="BodyText"/>
        <w:spacing w:line="276" w:lineRule="auto"/>
        <w:rPr>
          <w:rFonts w:asciiTheme="majorBidi" w:hAnsiTheme="majorBidi" w:cstheme="majorBidi"/>
          <w:b/>
          <w:bCs/>
          <w:color w:val="505050"/>
        </w:rPr>
      </w:pPr>
      <w:r>
        <w:rPr>
          <w:rFonts w:asciiTheme="majorBidi" w:hAnsiTheme="majorBidi" w:cstheme="majorBidi"/>
          <w:b/>
          <w:bCs/>
          <w:color w:val="505050"/>
        </w:rPr>
        <w:t>References</w:t>
      </w:r>
    </w:p>
    <w:p w14:paraId="70AE0111" w14:textId="77777777" w:rsidR="005C0067" w:rsidRDefault="005C0067" w:rsidP="00611031">
      <w:pPr>
        <w:pStyle w:val="BodyText"/>
        <w:spacing w:line="276" w:lineRule="auto"/>
        <w:rPr>
          <w:rFonts w:asciiTheme="majorBidi" w:hAnsiTheme="majorBidi" w:cstheme="majorBidi"/>
          <w:b/>
          <w:bCs/>
          <w:color w:val="505050"/>
        </w:rPr>
      </w:pPr>
    </w:p>
    <w:p w14:paraId="7FE4E2EF" w14:textId="3AF63494" w:rsidR="00611031" w:rsidRPr="005C0067" w:rsidRDefault="00611031" w:rsidP="00611031">
      <w:pPr>
        <w:pStyle w:val="BodyText"/>
        <w:spacing w:line="276" w:lineRule="auto"/>
        <w:rPr>
          <w:rFonts w:asciiTheme="majorBidi" w:hAnsiTheme="majorBidi" w:cstheme="majorBidi"/>
          <w:b/>
          <w:bCs/>
        </w:rPr>
      </w:pPr>
      <w:r w:rsidRPr="005C0067">
        <w:rPr>
          <w:rFonts w:asciiTheme="majorBidi" w:hAnsiTheme="majorBidi" w:cstheme="majorBidi"/>
          <w:b/>
          <w:bCs/>
          <w:color w:val="505050"/>
        </w:rPr>
        <w:t>An APA reference list must</w:t>
      </w:r>
    </w:p>
    <w:p w14:paraId="1ABE7EEE" w14:textId="6A5297CF" w:rsidR="00611031" w:rsidRPr="00611031" w:rsidRDefault="00CE0893" w:rsidP="005C0067">
      <w:pPr>
        <w:pStyle w:val="BodyText"/>
        <w:spacing w:after="240" w:line="276" w:lineRule="auto"/>
        <w:ind w:left="424"/>
        <w:rPr>
          <w:rFonts w:asciiTheme="majorBidi" w:hAnsiTheme="majorBidi" w:cstheme="majorBidi"/>
          <w:sz w:val="22"/>
          <w:szCs w:val="22"/>
        </w:rPr>
      </w:pPr>
      <w:r>
        <w:rPr>
          <w:rFonts w:asciiTheme="majorBidi" w:hAnsiTheme="majorBidi" w:cstheme="majorBidi"/>
          <w:sz w:val="22"/>
          <w:szCs w:val="22"/>
        </w:rPr>
        <w:t xml:space="preserve">1. </w:t>
      </w:r>
      <w:r w:rsidR="00611031" w:rsidRPr="00611031">
        <w:rPr>
          <w:rFonts w:asciiTheme="majorBidi" w:hAnsiTheme="majorBidi" w:cstheme="majorBidi"/>
          <w:sz w:val="22"/>
          <w:szCs w:val="22"/>
        </w:rPr>
        <w:t xml:space="preserve">Be alphabetically by name of first author (or title if the author </w:t>
      </w:r>
      <w:r w:rsidR="005C0067">
        <w:rPr>
          <w:rFonts w:asciiTheme="majorBidi" w:hAnsiTheme="majorBidi" w:cstheme="majorBidi"/>
          <w:sz w:val="22"/>
          <w:szCs w:val="22"/>
        </w:rPr>
        <w:t>isn’t known, in this case a, an,</w:t>
      </w:r>
      <w:r w:rsidR="00611031" w:rsidRPr="00611031">
        <w:rPr>
          <w:rFonts w:asciiTheme="majorBidi" w:hAnsiTheme="majorBidi" w:cstheme="majorBidi"/>
          <w:sz w:val="22"/>
          <w:szCs w:val="22"/>
        </w:rPr>
        <w:t>and the should be ignored)</w:t>
      </w:r>
    </w:p>
    <w:p w14:paraId="51B0F71F" w14:textId="49124B54" w:rsidR="00611031" w:rsidRPr="00611031" w:rsidRDefault="00CE0893" w:rsidP="00CE0893">
      <w:pPr>
        <w:pStyle w:val="BodyText"/>
        <w:spacing w:after="240" w:line="276" w:lineRule="auto"/>
        <w:ind w:left="426"/>
        <w:rPr>
          <w:rFonts w:asciiTheme="majorBidi" w:hAnsiTheme="majorBidi" w:cstheme="majorBidi"/>
          <w:sz w:val="22"/>
          <w:szCs w:val="22"/>
        </w:rPr>
      </w:pPr>
      <w:r w:rsidRPr="00D0143D">
        <w:rPr>
          <w:rFonts w:asciiTheme="majorBidi" w:hAnsiTheme="majorBidi" w:cstheme="majorBidi"/>
          <w:b/>
          <w:bCs/>
          <w:sz w:val="22"/>
          <w:szCs w:val="22"/>
        </w:rPr>
        <w:t xml:space="preserve"> 2</w:t>
      </w:r>
      <w:r w:rsidR="005C0067" w:rsidRPr="00D0143D">
        <w:rPr>
          <w:rFonts w:asciiTheme="majorBidi" w:hAnsiTheme="majorBidi" w:cstheme="majorBidi"/>
          <w:b/>
          <w:bCs/>
          <w:sz w:val="22"/>
          <w:szCs w:val="22"/>
        </w:rPr>
        <w:t>.</w:t>
      </w:r>
      <w:r w:rsidR="005C0067">
        <w:rPr>
          <w:rFonts w:asciiTheme="majorBidi" w:hAnsiTheme="majorBidi" w:cstheme="majorBidi"/>
          <w:sz w:val="22"/>
          <w:szCs w:val="22"/>
        </w:rPr>
        <w:t xml:space="preserve"> </w:t>
      </w:r>
      <w:r w:rsidR="00611031" w:rsidRPr="00611031">
        <w:rPr>
          <w:rFonts w:asciiTheme="majorBidi" w:hAnsiTheme="majorBidi" w:cstheme="majorBidi"/>
          <w:sz w:val="22"/>
          <w:szCs w:val="22"/>
        </w:rPr>
        <w:t>If there are multiple works by the same author these are ordered by date, if the works are in the same year they are ordered alphabetically by the title and are allocated a letter (a,b,c etc) after the date</w:t>
      </w:r>
    </w:p>
    <w:p w14:paraId="3382C9C7" w14:textId="281FB14F" w:rsidR="00611031" w:rsidRPr="00F72063" w:rsidRDefault="00CE0893" w:rsidP="00CE0893">
      <w:pPr>
        <w:pStyle w:val="BodyText"/>
        <w:spacing w:after="240" w:line="276" w:lineRule="auto"/>
        <w:rPr>
          <w:rFonts w:asciiTheme="majorBidi" w:hAnsiTheme="majorBidi" w:cstheme="majorBidi"/>
          <w:sz w:val="22"/>
          <w:szCs w:val="22"/>
        </w:rPr>
      </w:pPr>
      <w:r w:rsidRPr="00D0143D">
        <w:rPr>
          <w:rFonts w:asciiTheme="majorBidi" w:hAnsiTheme="majorBidi" w:cstheme="majorBidi"/>
          <w:b/>
          <w:bCs/>
          <w:sz w:val="22"/>
          <w:szCs w:val="22"/>
        </w:rPr>
        <w:t xml:space="preserve">        3</w:t>
      </w:r>
      <w:r w:rsidR="005C0067" w:rsidRPr="00D0143D">
        <w:rPr>
          <w:rFonts w:asciiTheme="majorBidi" w:hAnsiTheme="majorBidi" w:cstheme="majorBidi"/>
          <w:b/>
          <w:bCs/>
          <w:sz w:val="22"/>
          <w:szCs w:val="22"/>
        </w:rPr>
        <w:t>.</w:t>
      </w:r>
      <w:r w:rsidR="005C0067">
        <w:rPr>
          <w:rFonts w:asciiTheme="majorBidi" w:hAnsiTheme="majorBidi" w:cstheme="majorBidi"/>
          <w:sz w:val="22"/>
          <w:szCs w:val="22"/>
        </w:rPr>
        <w:t xml:space="preserve"> </w:t>
      </w:r>
      <w:r w:rsidR="00611031" w:rsidRPr="00F72063">
        <w:rPr>
          <w:rFonts w:asciiTheme="majorBidi" w:hAnsiTheme="majorBidi" w:cstheme="majorBidi"/>
          <w:sz w:val="22"/>
          <w:szCs w:val="22"/>
        </w:rPr>
        <w:t>Contain full references for all in-text references used</w:t>
      </w:r>
    </w:p>
    <w:p w14:paraId="43EDCC84" w14:textId="0BC2B28A" w:rsidR="00F72063" w:rsidRPr="00CE0893" w:rsidRDefault="00CE0893" w:rsidP="00CE0893">
      <w:pPr>
        <w:spacing w:before="100" w:beforeAutospacing="1" w:after="100" w:afterAutospacing="1" w:line="240" w:lineRule="auto"/>
        <w:ind w:left="567" w:hanging="567"/>
        <w:rPr>
          <w:rFonts w:asciiTheme="majorBidi" w:eastAsia="Times New Roman" w:hAnsiTheme="majorBidi" w:cstheme="majorBidi"/>
          <w:color w:val="505050"/>
          <w:lang w:val="en-US"/>
        </w:rPr>
      </w:pPr>
      <w:r w:rsidRPr="00D0143D">
        <w:rPr>
          <w:rFonts w:asciiTheme="majorBidi" w:eastAsia="Times New Roman" w:hAnsiTheme="majorBidi" w:cstheme="majorBidi"/>
          <w:b/>
          <w:bCs/>
          <w:color w:val="505050"/>
          <w:lang w:val="en-US"/>
        </w:rPr>
        <w:t xml:space="preserve">         4</w:t>
      </w:r>
      <w:r w:rsidR="005C0067" w:rsidRPr="00D0143D">
        <w:rPr>
          <w:rFonts w:asciiTheme="majorBidi" w:eastAsia="Times New Roman" w:hAnsiTheme="majorBidi" w:cstheme="majorBidi"/>
          <w:b/>
          <w:bCs/>
          <w:color w:val="505050"/>
          <w:lang w:val="en-US"/>
        </w:rPr>
        <w:t>.</w:t>
      </w:r>
      <w:r>
        <w:rPr>
          <w:rFonts w:asciiTheme="majorBidi" w:eastAsia="Times New Roman" w:hAnsiTheme="majorBidi" w:cstheme="majorBidi"/>
          <w:color w:val="505050"/>
          <w:lang w:val="en-US"/>
        </w:rPr>
        <w:t xml:space="preserve"> </w:t>
      </w:r>
      <w:r w:rsidR="00F72063" w:rsidRPr="00CE0893">
        <w:rPr>
          <w:rFonts w:asciiTheme="majorBidi" w:eastAsia="Times New Roman" w:hAnsiTheme="majorBidi" w:cstheme="majorBidi"/>
          <w:color w:val="505050"/>
          <w:lang w:val="en-US"/>
        </w:rPr>
        <w:t>In-text citations are citations within the main body of the text and refer to a direct quote or paraphrase. They correspond to a reference in the main reference list. These citations include the surname of the author and date of publication only. Using an example author James Mitchell, this takes the form:</w:t>
      </w:r>
    </w:p>
    <w:p w14:paraId="14CBBE78" w14:textId="77777777" w:rsidR="00F72063" w:rsidRDefault="00F72063"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Mitchell (2017) states… Or …(Mitchell, 2017).</w:t>
      </w:r>
    </w:p>
    <w:p w14:paraId="26470E34" w14:textId="4BCA9FE4" w:rsidR="00F72063" w:rsidRPr="00CE0893" w:rsidRDefault="00D0143D" w:rsidP="00D0143D">
      <w:pPr>
        <w:spacing w:before="100" w:beforeAutospacing="1" w:after="100" w:afterAutospacing="1" w:line="240" w:lineRule="auto"/>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 xml:space="preserve">         5.</w:t>
      </w:r>
      <w:r w:rsidR="00CE0893">
        <w:rPr>
          <w:rFonts w:asciiTheme="majorBidi" w:eastAsia="Times New Roman" w:hAnsiTheme="majorBidi" w:cstheme="majorBidi"/>
          <w:b/>
          <w:bCs/>
          <w:color w:val="505050"/>
          <w:lang w:val="en-US"/>
        </w:rPr>
        <w:t xml:space="preserve"> </w:t>
      </w:r>
      <w:r w:rsidR="00F72063" w:rsidRPr="00CE0893">
        <w:rPr>
          <w:rFonts w:asciiTheme="majorBidi" w:eastAsia="Times New Roman" w:hAnsiTheme="majorBidi" w:cstheme="majorBidi"/>
          <w:b/>
          <w:bCs/>
          <w:color w:val="505050"/>
          <w:lang w:val="en-US"/>
        </w:rPr>
        <w:t>Two Authors:</w:t>
      </w:r>
    </w:p>
    <w:p w14:paraId="0EF8AA2C"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The surname of both authors is stated with either ‘and’ or an ampersand between. For example:</w:t>
      </w:r>
    </w:p>
    <w:p w14:paraId="74A5262F"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7EB6CEDC"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Mitchell and Smith (2017) state… Or …(Mitchell &amp; Smith, 2017).</w:t>
      </w:r>
    </w:p>
    <w:p w14:paraId="708C11E4" w14:textId="4AB74508" w:rsidR="00F72063" w:rsidRPr="00D0143D" w:rsidRDefault="00D0143D" w:rsidP="00D0143D">
      <w:pPr>
        <w:spacing w:before="100" w:beforeAutospacing="1" w:after="100" w:afterAutospacing="1" w:line="240" w:lineRule="auto"/>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 xml:space="preserve">          </w:t>
      </w:r>
      <w:r w:rsidRPr="00D0143D">
        <w:rPr>
          <w:rFonts w:asciiTheme="majorBidi" w:eastAsia="Times New Roman" w:hAnsiTheme="majorBidi" w:cstheme="majorBidi"/>
          <w:b/>
          <w:bCs/>
          <w:color w:val="505050"/>
          <w:lang w:val="en-US"/>
        </w:rPr>
        <w:t xml:space="preserve">6. </w:t>
      </w:r>
      <w:r w:rsidR="00F72063" w:rsidRPr="00D0143D">
        <w:rPr>
          <w:rFonts w:asciiTheme="majorBidi" w:eastAsia="Times New Roman" w:hAnsiTheme="majorBidi" w:cstheme="majorBidi"/>
          <w:b/>
          <w:bCs/>
          <w:color w:val="505050"/>
          <w:lang w:val="en-US"/>
        </w:rPr>
        <w:t>Three, Four or Five Authors:</w:t>
      </w:r>
    </w:p>
    <w:p w14:paraId="489745AC"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For the first cite, all names should be listed:</w:t>
      </w:r>
    </w:p>
    <w:p w14:paraId="6E58BC69"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5D40FBAF"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Mitchell, Smith, and Thomson (2017) state… Or …(Mitchell, Smith, &amp; Thomson, 2017).</w:t>
      </w:r>
    </w:p>
    <w:p w14:paraId="21044603"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3BFEA7F9"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Further cites can be shorted to the first author’s name followed by et al:</w:t>
      </w:r>
    </w:p>
    <w:p w14:paraId="337ECEDA"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22D26168"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Mitchell et al (2017) state… Or …(Mitchell et al, 2017).</w:t>
      </w:r>
    </w:p>
    <w:p w14:paraId="7BEF8EF2"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304BD4A6" w14:textId="43141236" w:rsidR="00F72063" w:rsidRPr="005C0067" w:rsidRDefault="00D0143D" w:rsidP="00F72063">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 xml:space="preserve">7. </w:t>
      </w:r>
      <w:r w:rsidR="00F72063" w:rsidRPr="005C0067">
        <w:rPr>
          <w:rFonts w:asciiTheme="majorBidi" w:eastAsia="Times New Roman" w:hAnsiTheme="majorBidi" w:cstheme="majorBidi"/>
          <w:b/>
          <w:bCs/>
          <w:color w:val="505050"/>
          <w:lang w:val="en-US"/>
        </w:rPr>
        <w:t>Six or More Authors:</w:t>
      </w:r>
    </w:p>
    <w:p w14:paraId="6829AC29"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Only the first author’s surname should be stated followed by et al, see the above example.</w:t>
      </w:r>
    </w:p>
    <w:p w14:paraId="21BE8227" w14:textId="77777777" w:rsidR="00F72063" w:rsidRP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2493E32B" w14:textId="75D3CEE0" w:rsidR="00F72063" w:rsidRPr="005C0067" w:rsidRDefault="00D0143D" w:rsidP="00F72063">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8.</w:t>
      </w:r>
      <w:r w:rsidR="00F72063" w:rsidRPr="005C0067">
        <w:rPr>
          <w:rFonts w:asciiTheme="majorBidi" w:eastAsia="Times New Roman" w:hAnsiTheme="majorBidi" w:cstheme="majorBidi"/>
          <w:b/>
          <w:bCs/>
          <w:color w:val="505050"/>
          <w:lang w:val="en-US"/>
        </w:rPr>
        <w:t>No Authors:</w:t>
      </w:r>
    </w:p>
    <w:p w14:paraId="442650B6" w14:textId="587EA9A8" w:rsidR="00F72063" w:rsidRDefault="00F72063" w:rsidP="00F72063">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F72063">
        <w:rPr>
          <w:rFonts w:asciiTheme="majorBidi" w:eastAsia="Times New Roman" w:hAnsiTheme="majorBidi" w:cstheme="majorBidi"/>
          <w:color w:val="505050"/>
          <w:lang w:val="en-US"/>
        </w:rPr>
        <w:t>If the author is unknown, the first few words of the reference should be used. This is usually the title of the source.</w:t>
      </w:r>
    </w:p>
    <w:p w14:paraId="2F25F183" w14:textId="57680543" w:rsidR="00D0143D" w:rsidRPr="00D0143D" w:rsidRDefault="00D0143D" w:rsidP="00D0143D">
      <w:pPr>
        <w:spacing w:before="100" w:beforeAutospacing="1" w:after="100" w:afterAutospacing="1" w:line="240" w:lineRule="auto"/>
        <w:rPr>
          <w:rFonts w:asciiTheme="majorBidi" w:eastAsia="Times New Roman" w:hAnsiTheme="majorBidi" w:cstheme="majorBidi"/>
          <w:color w:val="505050"/>
          <w:lang w:val="en-US"/>
        </w:rPr>
      </w:pPr>
      <w:r>
        <w:rPr>
          <w:rFonts w:asciiTheme="majorBidi" w:eastAsia="Times New Roman" w:hAnsiTheme="majorBidi" w:cstheme="majorBidi"/>
          <w:color w:val="505050"/>
          <w:lang w:val="en-US"/>
        </w:rPr>
        <w:t xml:space="preserve">              </w:t>
      </w:r>
      <w:r w:rsidRPr="00D0143D">
        <w:rPr>
          <w:rFonts w:asciiTheme="majorBidi" w:eastAsia="Times New Roman" w:hAnsiTheme="majorBidi" w:cstheme="majorBidi"/>
          <w:color w:val="505050"/>
          <w:lang w:val="en-US"/>
        </w:rPr>
        <w:t>If this is the title of a book, periodical, brochure or report, is should be italicised. For example:</w:t>
      </w:r>
    </w:p>
    <w:p w14:paraId="5DAF01AF" w14:textId="4C9EAD16" w:rsidR="00D0143D" w:rsidRPr="00D0143D" w:rsidRDefault="00D0143D" w:rsidP="00D0143D">
      <w:pPr>
        <w:spacing w:before="100" w:beforeAutospacing="1" w:after="100" w:afterAutospacing="1" w:line="240" w:lineRule="auto"/>
        <w:rPr>
          <w:rFonts w:asciiTheme="majorBidi" w:eastAsia="Times New Roman" w:hAnsiTheme="majorBidi" w:cstheme="majorBidi"/>
          <w:color w:val="505050"/>
          <w:lang w:val="en-US"/>
        </w:rPr>
      </w:pPr>
      <w:r>
        <w:rPr>
          <w:rFonts w:asciiTheme="majorBidi" w:eastAsia="Times New Roman" w:hAnsiTheme="majorBidi" w:cstheme="majorBidi"/>
          <w:color w:val="505050"/>
          <w:lang w:val="en-US"/>
        </w:rPr>
        <w:t xml:space="preserve">              </w:t>
      </w:r>
      <w:r w:rsidRPr="00D0143D">
        <w:rPr>
          <w:rFonts w:asciiTheme="majorBidi" w:eastAsia="Times New Roman" w:hAnsiTheme="majorBidi" w:cstheme="majorBidi"/>
          <w:color w:val="505050"/>
          <w:lang w:val="en-US"/>
        </w:rPr>
        <w:t>(A guide to citation, 2017).</w:t>
      </w:r>
    </w:p>
    <w:p w14:paraId="1DE08146" w14:textId="7E630559" w:rsidR="00D0143D" w:rsidRPr="00D0143D" w:rsidRDefault="00D0143D" w:rsidP="00D0143D">
      <w:pPr>
        <w:spacing w:before="100" w:beforeAutospacing="1" w:after="100" w:afterAutospacing="1" w:line="240" w:lineRule="auto"/>
        <w:rPr>
          <w:rFonts w:asciiTheme="majorBidi" w:eastAsia="Times New Roman" w:hAnsiTheme="majorBidi" w:cstheme="majorBidi"/>
          <w:color w:val="505050"/>
          <w:lang w:val="en-US"/>
        </w:rPr>
      </w:pPr>
      <w:r>
        <w:rPr>
          <w:rFonts w:asciiTheme="majorBidi" w:eastAsia="Times New Roman" w:hAnsiTheme="majorBidi" w:cstheme="majorBidi"/>
          <w:color w:val="505050"/>
          <w:lang w:val="en-US"/>
        </w:rPr>
        <w:t xml:space="preserve">               </w:t>
      </w:r>
      <w:r w:rsidRPr="00D0143D">
        <w:rPr>
          <w:rFonts w:asciiTheme="majorBidi" w:eastAsia="Times New Roman" w:hAnsiTheme="majorBidi" w:cstheme="majorBidi"/>
          <w:color w:val="505050"/>
          <w:lang w:val="en-US"/>
        </w:rPr>
        <w:t>If this is the title of an article, chapter or web page, it should be in quotation marks. For example:</w:t>
      </w:r>
    </w:p>
    <w:p w14:paraId="48CC2715" w14:textId="37D117CD" w:rsidR="00D0143D" w:rsidRPr="00D0143D" w:rsidRDefault="00D0143D" w:rsidP="00D0143D">
      <w:pPr>
        <w:spacing w:before="100" w:beforeAutospacing="1" w:after="100" w:afterAutospacing="1" w:line="240" w:lineRule="auto"/>
        <w:rPr>
          <w:rFonts w:asciiTheme="majorBidi" w:eastAsia="Times New Roman" w:hAnsiTheme="majorBidi" w:cstheme="majorBidi"/>
          <w:color w:val="505050"/>
          <w:lang w:val="en-US"/>
        </w:rPr>
      </w:pPr>
      <w:r>
        <w:rPr>
          <w:rFonts w:asciiTheme="majorBidi" w:eastAsia="Times New Roman" w:hAnsiTheme="majorBidi" w:cstheme="majorBidi"/>
          <w:color w:val="505050"/>
          <w:lang w:val="en-US"/>
        </w:rPr>
        <w:t xml:space="preserve">                </w:t>
      </w:r>
      <w:r w:rsidRPr="00D0143D">
        <w:rPr>
          <w:rFonts w:asciiTheme="majorBidi" w:eastAsia="Times New Roman" w:hAnsiTheme="majorBidi" w:cstheme="majorBidi"/>
          <w:color w:val="505050"/>
          <w:lang w:val="en-US"/>
        </w:rPr>
        <w:t>(“APA Citation”, 2017).</w:t>
      </w:r>
    </w:p>
    <w:p w14:paraId="0DD1450C" w14:textId="59B455D1" w:rsidR="005C0067" w:rsidRPr="005C0067" w:rsidRDefault="00D0143D" w:rsidP="005C0067">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9.</w:t>
      </w:r>
      <w:r w:rsidR="005C0067">
        <w:rPr>
          <w:rFonts w:asciiTheme="majorBidi" w:eastAsia="Times New Roman" w:hAnsiTheme="majorBidi" w:cstheme="majorBidi"/>
          <w:b/>
          <w:bCs/>
          <w:color w:val="505050"/>
          <w:lang w:val="en-US"/>
        </w:rPr>
        <w:t>Citing Authors w</w:t>
      </w:r>
      <w:r w:rsidR="005C0067" w:rsidRPr="005C0067">
        <w:rPr>
          <w:rFonts w:asciiTheme="majorBidi" w:eastAsia="Times New Roman" w:hAnsiTheme="majorBidi" w:cstheme="majorBidi"/>
          <w:b/>
          <w:bCs/>
          <w:color w:val="505050"/>
          <w:lang w:val="en-US"/>
        </w:rPr>
        <w:t>ith Multiple Works From One Year:</w:t>
      </w:r>
    </w:p>
    <w:p w14:paraId="30529C13"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(Mitchell, 2017a) Or (Mitchell, 2017b).</w:t>
      </w:r>
    </w:p>
    <w:p w14:paraId="6C3A6003"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16824E80" w14:textId="764D293C" w:rsidR="005C0067" w:rsidRPr="005C0067" w:rsidRDefault="00D0143D" w:rsidP="005C0067">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10.</w:t>
      </w:r>
      <w:r w:rsidR="005C0067" w:rsidRPr="005C0067">
        <w:rPr>
          <w:rFonts w:asciiTheme="majorBidi" w:eastAsia="Times New Roman" w:hAnsiTheme="majorBidi" w:cstheme="majorBidi"/>
          <w:b/>
          <w:bCs/>
          <w:color w:val="505050"/>
          <w:lang w:val="en-US"/>
        </w:rPr>
        <w:t>Citing Multiple Works in One Parentheses:</w:t>
      </w:r>
    </w:p>
    <w:p w14:paraId="2E3DA20A" w14:textId="77777777" w:rsid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200A3E46"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lastRenderedPageBreak/>
        <w:t>If these works are by the same author, the surname is stated once followed by the dates in order chronologically. For instance:</w:t>
      </w:r>
    </w:p>
    <w:p w14:paraId="4403B8A1"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5DCED0FA"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Mitchell (2007, 2013, 2017) Or (Mitchell, 2007, 2013, 2017)</w:t>
      </w:r>
    </w:p>
    <w:p w14:paraId="6233F483"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7E3842CB" w14:textId="0933DBBC" w:rsidR="005C0067" w:rsidRPr="005C0067" w:rsidRDefault="00D0143D" w:rsidP="005C0067">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11.</w:t>
      </w:r>
      <w:r w:rsidR="005C0067" w:rsidRPr="005C0067">
        <w:rPr>
          <w:rFonts w:asciiTheme="majorBidi" w:eastAsia="Times New Roman" w:hAnsiTheme="majorBidi" w:cstheme="majorBidi"/>
          <w:b/>
          <w:bCs/>
          <w:color w:val="505050"/>
          <w:lang w:val="en-US"/>
        </w:rPr>
        <w:t>If these works are by multiple authors then the references are ordered alphabetically by the first author separated by a semicolon as follows:</w:t>
      </w:r>
    </w:p>
    <w:p w14:paraId="4F675397"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49FEACC9"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(Mitchell &amp; Smith 2017; Thomson, Coyne, &amp; Davis, 2015).</w:t>
      </w:r>
    </w:p>
    <w:p w14:paraId="4A376832"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4AA52373" w14:textId="2581755E" w:rsidR="005C0067" w:rsidRPr="005C0067" w:rsidRDefault="00D0143D" w:rsidP="005C0067">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 xml:space="preserve">12. </w:t>
      </w:r>
      <w:r w:rsidR="005C0067" w:rsidRPr="005C0067">
        <w:rPr>
          <w:rFonts w:asciiTheme="majorBidi" w:eastAsia="Times New Roman" w:hAnsiTheme="majorBidi" w:cstheme="majorBidi"/>
          <w:b/>
          <w:bCs/>
          <w:color w:val="505050"/>
          <w:lang w:val="en-US"/>
        </w:rPr>
        <w:t>Book referencing examples:</w:t>
      </w:r>
    </w:p>
    <w:p w14:paraId="3C4DD216"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Mitchell, J.A., Thomson, M., &amp; Coyne, R.P. (2017). A guide to citation. London, England: My Publisher</w:t>
      </w:r>
    </w:p>
    <w:p w14:paraId="108171A2"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50F10CF2" w14:textId="6B8ADFAC" w:rsidR="005C0067" w:rsidRPr="005C0067" w:rsidRDefault="00D0143D" w:rsidP="005C0067">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13.</w:t>
      </w:r>
      <w:r w:rsidR="005C0067" w:rsidRPr="005C0067">
        <w:rPr>
          <w:rFonts w:asciiTheme="majorBidi" w:eastAsia="Times New Roman" w:hAnsiTheme="majorBidi" w:cstheme="majorBidi"/>
          <w:b/>
          <w:bCs/>
          <w:color w:val="505050"/>
          <w:lang w:val="en-US"/>
        </w:rPr>
        <w:t>Edited book chapter example:</w:t>
      </w:r>
    </w:p>
    <w:p w14:paraId="4A8A897D"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In the following example, B.N. Troy is the author of the chapter and S.T. Williams is the editor.</w:t>
      </w:r>
    </w:p>
    <w:p w14:paraId="3FC957A1"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2A337F73"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Troy, B.N. (2015). APA citation rules. In S.T, Williams (Ed.). A guide to citation rules (2nd ed., pp. 50-95). New York, NY: Publishers.</w:t>
      </w:r>
    </w:p>
    <w:p w14:paraId="14AD2EF4"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52EF07C1" w14:textId="49B3BF45" w:rsidR="005C0067" w:rsidRPr="005C0067" w:rsidRDefault="00D0143D" w:rsidP="005C0067">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14.</w:t>
      </w:r>
      <w:r w:rsidR="005C0067" w:rsidRPr="005C0067">
        <w:rPr>
          <w:rFonts w:asciiTheme="majorBidi" w:eastAsia="Times New Roman" w:hAnsiTheme="majorBidi" w:cstheme="majorBidi"/>
          <w:b/>
          <w:bCs/>
          <w:color w:val="505050"/>
          <w:lang w:val="en-US"/>
        </w:rPr>
        <w:t>E-Book example:</w:t>
      </w:r>
    </w:p>
    <w:p w14:paraId="37094B09"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Mitchell, J.A., Thomson, M., &amp; Coyne, R.P. (2017). A guide to citation. Retrieved from https://www.mendeley.com/reference-management/reference-manager</w:t>
      </w:r>
    </w:p>
    <w:p w14:paraId="7A905C87"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0F3A9318" w14:textId="0FBDA897" w:rsidR="005C0067" w:rsidRPr="005C0067" w:rsidRDefault="00D0143D" w:rsidP="005C0067">
      <w:pPr>
        <w:pStyle w:val="ListParagraph"/>
        <w:spacing w:before="100" w:beforeAutospacing="1" w:after="100" w:afterAutospacing="1" w:line="240" w:lineRule="auto"/>
        <w:ind w:left="784"/>
        <w:rPr>
          <w:rFonts w:asciiTheme="majorBidi" w:eastAsia="Times New Roman" w:hAnsiTheme="majorBidi" w:cstheme="majorBidi"/>
          <w:b/>
          <w:bCs/>
          <w:color w:val="505050"/>
          <w:lang w:val="en-US"/>
        </w:rPr>
      </w:pPr>
      <w:r>
        <w:rPr>
          <w:rFonts w:asciiTheme="majorBidi" w:eastAsia="Times New Roman" w:hAnsiTheme="majorBidi" w:cstheme="majorBidi"/>
          <w:b/>
          <w:bCs/>
          <w:color w:val="505050"/>
          <w:lang w:val="en-US"/>
        </w:rPr>
        <w:t>15.</w:t>
      </w:r>
      <w:r w:rsidR="005C0067" w:rsidRPr="005C0067">
        <w:rPr>
          <w:rFonts w:asciiTheme="majorBidi" w:eastAsia="Times New Roman" w:hAnsiTheme="majorBidi" w:cstheme="majorBidi"/>
          <w:b/>
          <w:bCs/>
          <w:color w:val="505050"/>
          <w:lang w:val="en-US"/>
        </w:rPr>
        <w:t>How to Cite an E-Book in APA Format</w:t>
      </w:r>
    </w:p>
    <w:p w14:paraId="5529B07F"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The basic structure is as follows:</w:t>
      </w:r>
    </w:p>
    <w:p w14:paraId="3B64DB7E" w14:textId="77777777" w:rsidR="005C0067" w:rsidRPr="005C0067"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p>
    <w:p w14:paraId="3093E736" w14:textId="27454512" w:rsidR="005C0067" w:rsidRPr="00F72063" w:rsidRDefault="005C0067" w:rsidP="005C0067">
      <w:pPr>
        <w:pStyle w:val="ListParagraph"/>
        <w:spacing w:before="100" w:beforeAutospacing="1" w:after="100" w:afterAutospacing="1" w:line="240" w:lineRule="auto"/>
        <w:ind w:left="784"/>
        <w:rPr>
          <w:rFonts w:asciiTheme="majorBidi" w:eastAsia="Times New Roman" w:hAnsiTheme="majorBidi" w:cstheme="majorBidi"/>
          <w:color w:val="505050"/>
          <w:lang w:val="en-US"/>
        </w:rPr>
      </w:pPr>
      <w:r w:rsidRPr="005C0067">
        <w:rPr>
          <w:rFonts w:asciiTheme="majorBidi" w:eastAsia="Times New Roman" w:hAnsiTheme="majorBidi" w:cstheme="majorBidi"/>
          <w:color w:val="505050"/>
          <w:lang w:val="en-US"/>
        </w:rPr>
        <w:t>Author surname, initial(s) (Ed(s).*). (Year). Title (ed.*). Retrieved from URL</w:t>
      </w:r>
    </w:p>
    <w:p w14:paraId="14E0875E" w14:textId="77777777" w:rsidR="00F72063" w:rsidRPr="00F72063" w:rsidRDefault="00F72063" w:rsidP="008562D0">
      <w:pPr>
        <w:pStyle w:val="BodyText"/>
        <w:spacing w:after="240" w:line="276" w:lineRule="auto"/>
        <w:rPr>
          <w:rFonts w:asciiTheme="majorBidi" w:hAnsiTheme="majorBidi" w:cstheme="majorBidi"/>
          <w:sz w:val="22"/>
          <w:szCs w:val="22"/>
        </w:rPr>
      </w:pPr>
    </w:p>
    <w:p w14:paraId="04B5E3FD" w14:textId="77777777" w:rsidR="00F72063" w:rsidRDefault="00F72063" w:rsidP="008562D0">
      <w:pPr>
        <w:pStyle w:val="BodyText"/>
        <w:spacing w:after="240" w:line="276" w:lineRule="auto"/>
      </w:pPr>
    </w:p>
    <w:p w14:paraId="50F81549" w14:textId="77777777" w:rsidR="00F72063" w:rsidRDefault="00F72063" w:rsidP="008562D0">
      <w:pPr>
        <w:pStyle w:val="BodyText"/>
        <w:spacing w:after="240" w:line="276" w:lineRule="auto"/>
      </w:pPr>
    </w:p>
    <w:p w14:paraId="58556A15" w14:textId="77777777" w:rsidR="00F72063" w:rsidRDefault="00F72063" w:rsidP="008562D0">
      <w:pPr>
        <w:pStyle w:val="BodyText"/>
        <w:spacing w:after="240" w:line="276" w:lineRule="auto"/>
      </w:pPr>
    </w:p>
    <w:p w14:paraId="5FD39C4A" w14:textId="77777777" w:rsidR="00F72063" w:rsidRDefault="00F72063" w:rsidP="008562D0">
      <w:pPr>
        <w:pStyle w:val="BodyText"/>
        <w:spacing w:after="240" w:line="276" w:lineRule="auto"/>
      </w:pPr>
    </w:p>
    <w:p w14:paraId="541FBBF7" w14:textId="77777777" w:rsidR="00F72063" w:rsidRDefault="00F72063" w:rsidP="008562D0">
      <w:pPr>
        <w:pStyle w:val="BodyText"/>
        <w:spacing w:after="240" w:line="276" w:lineRule="auto"/>
      </w:pPr>
    </w:p>
    <w:p w14:paraId="321C276E" w14:textId="1A77091B" w:rsidR="00531C54" w:rsidRDefault="00531C54" w:rsidP="00EF3FE5">
      <w:pPr>
        <w:jc w:val="both"/>
      </w:pPr>
    </w:p>
    <w:p w14:paraId="31D602C5" w14:textId="32BFB4BB" w:rsidR="00DE0113" w:rsidRDefault="00DE0113" w:rsidP="00EF3FE5">
      <w:pPr>
        <w:jc w:val="both"/>
      </w:pPr>
    </w:p>
    <w:p w14:paraId="0B5D5AB6" w14:textId="75694C7C" w:rsidR="00B628E3" w:rsidRPr="00B628E3" w:rsidRDefault="00B628E3" w:rsidP="00EF3FE5">
      <w:pPr>
        <w:tabs>
          <w:tab w:val="left" w:pos="2740"/>
        </w:tabs>
        <w:jc w:val="both"/>
      </w:pPr>
      <w:r>
        <w:tab/>
      </w:r>
    </w:p>
    <w:sectPr w:rsidR="00B628E3" w:rsidRPr="00B628E3" w:rsidSect="007565FB">
      <w:headerReference w:type="default" r:id="rId17"/>
      <w:pgSz w:w="11906" w:h="16838"/>
      <w:pgMar w:top="138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9C14C" w14:textId="77777777" w:rsidR="00C27051" w:rsidRDefault="00C27051" w:rsidP="00806669">
      <w:pPr>
        <w:spacing w:after="0" w:line="240" w:lineRule="auto"/>
      </w:pPr>
      <w:r>
        <w:separator/>
      </w:r>
    </w:p>
  </w:endnote>
  <w:endnote w:type="continuationSeparator" w:id="0">
    <w:p w14:paraId="76114977" w14:textId="77777777" w:rsidR="00C27051" w:rsidRDefault="00C27051" w:rsidP="00806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9C068" w14:textId="77777777" w:rsidR="00C27051" w:rsidRDefault="00C27051" w:rsidP="00806669">
      <w:pPr>
        <w:spacing w:after="0" w:line="240" w:lineRule="auto"/>
      </w:pPr>
      <w:r>
        <w:separator/>
      </w:r>
    </w:p>
  </w:footnote>
  <w:footnote w:type="continuationSeparator" w:id="0">
    <w:p w14:paraId="6484F8B1" w14:textId="77777777" w:rsidR="00C27051" w:rsidRDefault="00C27051" w:rsidP="00806669">
      <w:pPr>
        <w:spacing w:after="0" w:line="240" w:lineRule="auto"/>
      </w:pPr>
      <w:r>
        <w:continuationSeparator/>
      </w:r>
    </w:p>
  </w:footnote>
  <w:footnote w:id="1">
    <w:p w14:paraId="125D03FE" w14:textId="67C81C11" w:rsidR="00806669" w:rsidRDefault="00806669">
      <w:pPr>
        <w:pStyle w:val="FootnoteText"/>
        <w:rPr>
          <w:rFonts w:asciiTheme="majorBidi" w:hAnsiTheme="majorBidi" w:cstheme="majorBidi"/>
        </w:rPr>
      </w:pPr>
      <w:r>
        <w:rPr>
          <w:rStyle w:val="FootnoteReference"/>
        </w:rPr>
        <w:t>*</w:t>
      </w:r>
      <w:r>
        <w:t xml:space="preserve"> </w:t>
      </w:r>
      <w:r w:rsidRPr="0055600A">
        <w:rPr>
          <w:rFonts w:asciiTheme="majorBidi" w:hAnsiTheme="majorBidi" w:cstheme="majorBidi"/>
        </w:rPr>
        <w:t>Email address of the Corresponding Author</w:t>
      </w:r>
    </w:p>
    <w:p w14:paraId="26139BE4" w14:textId="3B393185" w:rsidR="008727FB" w:rsidRDefault="008727FB" w:rsidP="003908D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BBC26" w14:textId="26CC9D15" w:rsidR="003908D5" w:rsidRDefault="007565FB" w:rsidP="007565FB">
    <w:pPr>
      <w:pStyle w:val="Header"/>
      <w:rPr>
        <w:b/>
        <w:bCs/>
        <w:noProof/>
        <w:sz w:val="24"/>
        <w:szCs w:val="24"/>
        <w:lang w:val="en-US"/>
      </w:rPr>
    </w:pPr>
    <w:r w:rsidRPr="007565FB">
      <w:rPr>
        <w:b/>
        <w:bCs/>
        <w:noProof/>
        <w:sz w:val="24"/>
        <w:szCs w:val="24"/>
        <w:lang w:val="en-US"/>
      </w:rPr>
      <w:t xml:space="preserve"> </w:t>
    </w:r>
  </w:p>
  <w:p w14:paraId="517A61A4" w14:textId="600123F0" w:rsidR="0040403A" w:rsidRDefault="00FB7C78" w:rsidP="0040403A">
    <w:pPr>
      <w:autoSpaceDE w:val="0"/>
      <w:autoSpaceDN w:val="0"/>
      <w:adjustRightInd w:val="0"/>
      <w:spacing w:after="0" w:line="240" w:lineRule="auto"/>
      <w:rPr>
        <w:rFonts w:ascii="Calibri,Bold" w:hAnsi="Calibri,Bold" w:cs="Calibri,Bold"/>
        <w:b/>
        <w:bCs/>
        <w:color w:val="4472C5"/>
        <w:sz w:val="24"/>
        <w:szCs w:val="24"/>
        <w:lang w:val="en-US"/>
      </w:rPr>
    </w:pPr>
    <w:r w:rsidRPr="00FB7C78">
      <w:rPr>
        <w:rFonts w:ascii="Calibri,Bold" w:hAnsi="Calibri,Bold" w:cs="Calibri,Bold"/>
        <w:b/>
        <w:bCs/>
        <w:color w:val="00B150"/>
        <w:sz w:val="24"/>
        <w:szCs w:val="24"/>
        <w:lang w:val="en-US"/>
      </w:rPr>
      <w:t>Mustansiriyah Journal of Pure Sciences</w:t>
    </w:r>
    <w:r w:rsidRPr="00FB7C78">
      <w:rPr>
        <w:rFonts w:ascii="Calibri,Bold" w:hAnsi="Calibri,Bold" w:cs="Calibri,Bold"/>
        <w:b/>
        <w:bCs/>
        <w:color w:val="FF0000"/>
        <w:sz w:val="24"/>
        <w:szCs w:val="24"/>
        <w:lang w:val="en-US"/>
      </w:rPr>
      <w:t xml:space="preserve"> </w:t>
    </w:r>
    <w:r w:rsidR="0040403A">
      <w:rPr>
        <w:rFonts w:ascii="Calibri,Bold" w:hAnsi="Calibri,Bold" w:cs="Calibri,Bold"/>
        <w:b/>
        <w:bCs/>
        <w:color w:val="4472C5"/>
        <w:sz w:val="24"/>
        <w:szCs w:val="24"/>
        <w:lang w:val="en-US"/>
      </w:rPr>
      <w:t>(</w:t>
    </w:r>
    <w:r>
      <w:rPr>
        <w:rFonts w:ascii="Calibri,Bold" w:hAnsi="Calibri,Bold" w:cs="Calibri,Bold"/>
        <w:b/>
        <w:bCs/>
        <w:color w:val="00B150"/>
        <w:sz w:val="24"/>
        <w:szCs w:val="24"/>
        <w:lang w:val="en-US"/>
      </w:rPr>
      <w:t>M</w:t>
    </w:r>
    <w:r w:rsidR="0040403A">
      <w:rPr>
        <w:rFonts w:ascii="Calibri,Bold" w:hAnsi="Calibri,Bold" w:cs="Calibri,Bold"/>
        <w:b/>
        <w:bCs/>
        <w:color w:val="00B150"/>
        <w:sz w:val="24"/>
        <w:szCs w:val="24"/>
        <w:lang w:val="en-US"/>
      </w:rPr>
      <w:t>JS</w:t>
    </w:r>
    <w:r w:rsidR="0040403A">
      <w:rPr>
        <w:rFonts w:ascii="Calibri,Bold" w:hAnsi="Calibri,Bold" w:cs="Calibri,Bold"/>
        <w:b/>
        <w:bCs/>
        <w:color w:val="4472C5"/>
        <w:sz w:val="24"/>
        <w:szCs w:val="24"/>
        <w:lang w:val="en-US"/>
      </w:rPr>
      <w:t>)</w:t>
    </w:r>
  </w:p>
  <w:p w14:paraId="669EF0F7" w14:textId="30DC8B34" w:rsidR="007565FB" w:rsidRPr="00BE1FB9" w:rsidRDefault="007565FB" w:rsidP="007565FB">
    <w:pPr>
      <w:pStyle w:val="Header"/>
      <w:rPr>
        <w:b/>
        <w:bCs/>
        <w:sz w:val="24"/>
        <w:szCs w:val="24"/>
        <w:lang w:val="en-US"/>
      </w:rPr>
    </w:pPr>
    <w:r>
      <w:rPr>
        <w:b/>
        <w:bCs/>
        <w:noProof/>
        <w:sz w:val="24"/>
        <w:szCs w:val="24"/>
        <w:lang w:val="en-US"/>
      </w:rPr>
      <w:t>_______________________</w:t>
    </w:r>
    <w:r w:rsidR="000577A7">
      <w:rPr>
        <w:b/>
        <w:bCs/>
        <w:noProof/>
        <w:sz w:val="24"/>
        <w:szCs w:val="24"/>
        <w:lang w:val="en-US"/>
      </w:rPr>
      <w:t>_</w:t>
    </w:r>
    <w:r>
      <w:rPr>
        <w:b/>
        <w:bCs/>
        <w:noProof/>
        <w:sz w:val="24"/>
        <w:szCs w:val="24"/>
        <w:lang w:val="en-US"/>
      </w:rPr>
      <w:t>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0702D"/>
    <w:multiLevelType w:val="multilevel"/>
    <w:tmpl w:val="7CE8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B57DF"/>
    <w:multiLevelType w:val="hybridMultilevel"/>
    <w:tmpl w:val="8E444FA0"/>
    <w:lvl w:ilvl="0" w:tplc="64881BB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181808B9"/>
    <w:multiLevelType w:val="hybridMultilevel"/>
    <w:tmpl w:val="8204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A73B9"/>
    <w:multiLevelType w:val="hybridMultilevel"/>
    <w:tmpl w:val="7CEE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057A2"/>
    <w:multiLevelType w:val="hybridMultilevel"/>
    <w:tmpl w:val="4F30694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 w15:restartNumberingAfterBreak="0">
    <w:nsid w:val="21F57591"/>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3803B4"/>
    <w:multiLevelType w:val="hybridMultilevel"/>
    <w:tmpl w:val="295CF230"/>
    <w:lvl w:ilvl="0" w:tplc="29D2E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1C40F3"/>
    <w:multiLevelType w:val="multilevel"/>
    <w:tmpl w:val="D9A2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943B9"/>
    <w:multiLevelType w:val="multilevel"/>
    <w:tmpl w:val="BCF23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791F5A"/>
    <w:multiLevelType w:val="hybridMultilevel"/>
    <w:tmpl w:val="A684B40E"/>
    <w:lvl w:ilvl="0" w:tplc="02D61E56">
      <w:start w:val="1"/>
      <w:numFmt w:val="decimal"/>
      <w:lvlText w:val="%1."/>
      <w:lvlJc w:val="left"/>
      <w:pPr>
        <w:ind w:left="1144" w:hanging="360"/>
      </w:pPr>
      <w:rPr>
        <w:rFonts w:asciiTheme="majorBidi" w:hAnsiTheme="majorBidi" w:cstheme="majorBidi" w:hint="default"/>
        <w:color w:val="1E1E1E"/>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0" w15:restartNumberingAfterBreak="0">
    <w:nsid w:val="328273D7"/>
    <w:multiLevelType w:val="multilevel"/>
    <w:tmpl w:val="9C8E938C"/>
    <w:numStyleLink w:val="IEEEBullet1"/>
  </w:abstractNum>
  <w:abstractNum w:abstractNumId="11" w15:restartNumberingAfterBreak="0">
    <w:nsid w:val="36895F39"/>
    <w:multiLevelType w:val="multilevel"/>
    <w:tmpl w:val="99B6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092E58"/>
    <w:multiLevelType w:val="hybridMultilevel"/>
    <w:tmpl w:val="6F988ED6"/>
    <w:lvl w:ilvl="0" w:tplc="5A1A0B2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40BE7223"/>
    <w:multiLevelType w:val="hybridMultilevel"/>
    <w:tmpl w:val="884AF0D6"/>
    <w:lvl w:ilvl="0" w:tplc="BA88A7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4F200D"/>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F87F75"/>
    <w:multiLevelType w:val="multilevel"/>
    <w:tmpl w:val="0EF6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D9F03DA"/>
    <w:multiLevelType w:val="hybridMultilevel"/>
    <w:tmpl w:val="C180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B30EA0"/>
    <w:multiLevelType w:val="hybridMultilevel"/>
    <w:tmpl w:val="AA782882"/>
    <w:lvl w:ilvl="0" w:tplc="F47273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6C464B"/>
    <w:multiLevelType w:val="hybridMultilevel"/>
    <w:tmpl w:val="224A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CE053D"/>
    <w:multiLevelType w:val="multilevel"/>
    <w:tmpl w:val="683E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EF29DF"/>
    <w:multiLevelType w:val="hybridMultilevel"/>
    <w:tmpl w:val="B332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410D79"/>
    <w:multiLevelType w:val="hybridMultilevel"/>
    <w:tmpl w:val="5B6A60D6"/>
    <w:lvl w:ilvl="0" w:tplc="0FA6974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6C7B7F89"/>
    <w:multiLevelType w:val="hybridMultilevel"/>
    <w:tmpl w:val="64F68D9E"/>
    <w:lvl w:ilvl="0" w:tplc="9C04F3D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622157962">
    <w:abstractNumId w:val="16"/>
  </w:num>
  <w:num w:numId="2" w16cid:durableId="1307737838">
    <w:abstractNumId w:val="10"/>
  </w:num>
  <w:num w:numId="3" w16cid:durableId="1499542542">
    <w:abstractNumId w:val="6"/>
  </w:num>
  <w:num w:numId="4" w16cid:durableId="1461263820">
    <w:abstractNumId w:val="7"/>
  </w:num>
  <w:num w:numId="5" w16cid:durableId="607855713">
    <w:abstractNumId w:val="0"/>
  </w:num>
  <w:num w:numId="6" w16cid:durableId="1734618049">
    <w:abstractNumId w:val="15"/>
  </w:num>
  <w:num w:numId="7" w16cid:durableId="1643461201">
    <w:abstractNumId w:val="3"/>
  </w:num>
  <w:num w:numId="8" w16cid:durableId="23527694">
    <w:abstractNumId w:val="11"/>
  </w:num>
  <w:num w:numId="9" w16cid:durableId="775640180">
    <w:abstractNumId w:val="5"/>
  </w:num>
  <w:num w:numId="10" w16cid:durableId="18941991">
    <w:abstractNumId w:val="21"/>
  </w:num>
  <w:num w:numId="11" w16cid:durableId="793209760">
    <w:abstractNumId w:val="17"/>
  </w:num>
  <w:num w:numId="12" w16cid:durableId="86926817">
    <w:abstractNumId w:val="18"/>
  </w:num>
  <w:num w:numId="13" w16cid:durableId="603464129">
    <w:abstractNumId w:val="4"/>
  </w:num>
  <w:num w:numId="14" w16cid:durableId="1787655412">
    <w:abstractNumId w:val="14"/>
  </w:num>
  <w:num w:numId="15" w16cid:durableId="1824003428">
    <w:abstractNumId w:val="19"/>
  </w:num>
  <w:num w:numId="16" w16cid:durableId="1871918177">
    <w:abstractNumId w:val="9"/>
  </w:num>
  <w:num w:numId="17" w16cid:durableId="1120341749">
    <w:abstractNumId w:val="13"/>
  </w:num>
  <w:num w:numId="18" w16cid:durableId="640381956">
    <w:abstractNumId w:val="1"/>
  </w:num>
  <w:num w:numId="19" w16cid:durableId="784538663">
    <w:abstractNumId w:val="12"/>
  </w:num>
  <w:num w:numId="20" w16cid:durableId="260602151">
    <w:abstractNumId w:val="22"/>
  </w:num>
  <w:num w:numId="21" w16cid:durableId="1498302421">
    <w:abstractNumId w:val="8"/>
  </w:num>
  <w:num w:numId="22" w16cid:durableId="1740178547">
    <w:abstractNumId w:val="23"/>
  </w:num>
  <w:num w:numId="23" w16cid:durableId="2033723378">
    <w:abstractNumId w:val="20"/>
  </w:num>
  <w:num w:numId="24" w16cid:durableId="985473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E0"/>
    <w:rsid w:val="000145D2"/>
    <w:rsid w:val="00015368"/>
    <w:rsid w:val="00017C8E"/>
    <w:rsid w:val="000325A2"/>
    <w:rsid w:val="00032BB2"/>
    <w:rsid w:val="0003435A"/>
    <w:rsid w:val="00035238"/>
    <w:rsid w:val="0003796C"/>
    <w:rsid w:val="0004178A"/>
    <w:rsid w:val="000441C7"/>
    <w:rsid w:val="00051877"/>
    <w:rsid w:val="00051929"/>
    <w:rsid w:val="000567A8"/>
    <w:rsid w:val="00056DD2"/>
    <w:rsid w:val="000577A7"/>
    <w:rsid w:val="00071092"/>
    <w:rsid w:val="00094A2B"/>
    <w:rsid w:val="000A13BA"/>
    <w:rsid w:val="000B0AAE"/>
    <w:rsid w:val="000B4781"/>
    <w:rsid w:val="000E0062"/>
    <w:rsid w:val="000E3D4F"/>
    <w:rsid w:val="000E4729"/>
    <w:rsid w:val="000F227B"/>
    <w:rsid w:val="000F321E"/>
    <w:rsid w:val="000F61FA"/>
    <w:rsid w:val="001115C2"/>
    <w:rsid w:val="00111A8D"/>
    <w:rsid w:val="001223F9"/>
    <w:rsid w:val="00125C44"/>
    <w:rsid w:val="00132323"/>
    <w:rsid w:val="0013465F"/>
    <w:rsid w:val="00141AC6"/>
    <w:rsid w:val="00160D2F"/>
    <w:rsid w:val="001663F0"/>
    <w:rsid w:val="0016675C"/>
    <w:rsid w:val="0016774E"/>
    <w:rsid w:val="001775D8"/>
    <w:rsid w:val="00187E19"/>
    <w:rsid w:val="00190D43"/>
    <w:rsid w:val="00190ED4"/>
    <w:rsid w:val="001A0B9C"/>
    <w:rsid w:val="001A1981"/>
    <w:rsid w:val="001A3CE0"/>
    <w:rsid w:val="001A7773"/>
    <w:rsid w:val="001C0E16"/>
    <w:rsid w:val="001E3D0A"/>
    <w:rsid w:val="001E6316"/>
    <w:rsid w:val="001E729A"/>
    <w:rsid w:val="001E7D67"/>
    <w:rsid w:val="001F0A9F"/>
    <w:rsid w:val="001F3058"/>
    <w:rsid w:val="001F61CC"/>
    <w:rsid w:val="002000F7"/>
    <w:rsid w:val="00203F61"/>
    <w:rsid w:val="00224DE1"/>
    <w:rsid w:val="002270C3"/>
    <w:rsid w:val="00231C76"/>
    <w:rsid w:val="00233C4D"/>
    <w:rsid w:val="00233F51"/>
    <w:rsid w:val="002423BD"/>
    <w:rsid w:val="00261C92"/>
    <w:rsid w:val="002666BC"/>
    <w:rsid w:val="00273C24"/>
    <w:rsid w:val="0027459D"/>
    <w:rsid w:val="00281790"/>
    <w:rsid w:val="002918A6"/>
    <w:rsid w:val="00291CFB"/>
    <w:rsid w:val="002A0863"/>
    <w:rsid w:val="002A2ACE"/>
    <w:rsid w:val="002A565E"/>
    <w:rsid w:val="002C3B62"/>
    <w:rsid w:val="002D0E0D"/>
    <w:rsid w:val="002D250B"/>
    <w:rsid w:val="002D366B"/>
    <w:rsid w:val="002D48EC"/>
    <w:rsid w:val="002D7B5D"/>
    <w:rsid w:val="002D7EC0"/>
    <w:rsid w:val="002E1409"/>
    <w:rsid w:val="002E46C5"/>
    <w:rsid w:val="002F0575"/>
    <w:rsid w:val="00301B84"/>
    <w:rsid w:val="003073ED"/>
    <w:rsid w:val="003077ED"/>
    <w:rsid w:val="00315BD7"/>
    <w:rsid w:val="00317C4F"/>
    <w:rsid w:val="00335038"/>
    <w:rsid w:val="00336E6B"/>
    <w:rsid w:val="0034020E"/>
    <w:rsid w:val="003430BF"/>
    <w:rsid w:val="00343E40"/>
    <w:rsid w:val="00354923"/>
    <w:rsid w:val="0035543B"/>
    <w:rsid w:val="003632E7"/>
    <w:rsid w:val="003640FF"/>
    <w:rsid w:val="00372847"/>
    <w:rsid w:val="003749B4"/>
    <w:rsid w:val="00375A18"/>
    <w:rsid w:val="00380E10"/>
    <w:rsid w:val="003908D5"/>
    <w:rsid w:val="0039463F"/>
    <w:rsid w:val="00395E14"/>
    <w:rsid w:val="003965F6"/>
    <w:rsid w:val="003970CA"/>
    <w:rsid w:val="003B2794"/>
    <w:rsid w:val="003B2F09"/>
    <w:rsid w:val="003B3783"/>
    <w:rsid w:val="003C1E79"/>
    <w:rsid w:val="003D5344"/>
    <w:rsid w:val="003D7D0F"/>
    <w:rsid w:val="003E4417"/>
    <w:rsid w:val="003E5876"/>
    <w:rsid w:val="003E5952"/>
    <w:rsid w:val="003F0144"/>
    <w:rsid w:val="003F441F"/>
    <w:rsid w:val="00403D8A"/>
    <w:rsid w:val="0040403A"/>
    <w:rsid w:val="00405CA6"/>
    <w:rsid w:val="00406D7C"/>
    <w:rsid w:val="00410953"/>
    <w:rsid w:val="004138E9"/>
    <w:rsid w:val="00413FF7"/>
    <w:rsid w:val="00417B66"/>
    <w:rsid w:val="0042077A"/>
    <w:rsid w:val="0042749B"/>
    <w:rsid w:val="004349F9"/>
    <w:rsid w:val="004407E5"/>
    <w:rsid w:val="00443F46"/>
    <w:rsid w:val="00447495"/>
    <w:rsid w:val="00451A68"/>
    <w:rsid w:val="00453AB3"/>
    <w:rsid w:val="00485F58"/>
    <w:rsid w:val="004877C5"/>
    <w:rsid w:val="004953E7"/>
    <w:rsid w:val="004B5167"/>
    <w:rsid w:val="004C4215"/>
    <w:rsid w:val="004C6125"/>
    <w:rsid w:val="004C771F"/>
    <w:rsid w:val="004D6EB1"/>
    <w:rsid w:val="004F1102"/>
    <w:rsid w:val="004F2F33"/>
    <w:rsid w:val="004F4589"/>
    <w:rsid w:val="004F7B54"/>
    <w:rsid w:val="005005BB"/>
    <w:rsid w:val="005038F8"/>
    <w:rsid w:val="00507599"/>
    <w:rsid w:val="00511E22"/>
    <w:rsid w:val="00512835"/>
    <w:rsid w:val="00512EDD"/>
    <w:rsid w:val="00513297"/>
    <w:rsid w:val="0051520C"/>
    <w:rsid w:val="00522F1C"/>
    <w:rsid w:val="00531255"/>
    <w:rsid w:val="00531C54"/>
    <w:rsid w:val="00532AC0"/>
    <w:rsid w:val="005445B4"/>
    <w:rsid w:val="00546796"/>
    <w:rsid w:val="00550EEA"/>
    <w:rsid w:val="00552114"/>
    <w:rsid w:val="0055600A"/>
    <w:rsid w:val="005657F2"/>
    <w:rsid w:val="0057437A"/>
    <w:rsid w:val="00576EA8"/>
    <w:rsid w:val="00576EAA"/>
    <w:rsid w:val="005805E1"/>
    <w:rsid w:val="005A1A86"/>
    <w:rsid w:val="005A2089"/>
    <w:rsid w:val="005A4180"/>
    <w:rsid w:val="005B3BEF"/>
    <w:rsid w:val="005C0067"/>
    <w:rsid w:val="005C74ED"/>
    <w:rsid w:val="005F08A6"/>
    <w:rsid w:val="0060744F"/>
    <w:rsid w:val="006078DF"/>
    <w:rsid w:val="00610224"/>
    <w:rsid w:val="00610D20"/>
    <w:rsid w:val="00611031"/>
    <w:rsid w:val="00611BA9"/>
    <w:rsid w:val="00615AED"/>
    <w:rsid w:val="006233A3"/>
    <w:rsid w:val="00630C83"/>
    <w:rsid w:val="00634942"/>
    <w:rsid w:val="00637A6D"/>
    <w:rsid w:val="006521F5"/>
    <w:rsid w:val="006576A9"/>
    <w:rsid w:val="00663F62"/>
    <w:rsid w:val="00665055"/>
    <w:rsid w:val="0067024E"/>
    <w:rsid w:val="006720F7"/>
    <w:rsid w:val="006760F0"/>
    <w:rsid w:val="00676C52"/>
    <w:rsid w:val="00687921"/>
    <w:rsid w:val="0069227B"/>
    <w:rsid w:val="00694AC7"/>
    <w:rsid w:val="006A4DCC"/>
    <w:rsid w:val="006A55C5"/>
    <w:rsid w:val="006A5769"/>
    <w:rsid w:val="006B4A48"/>
    <w:rsid w:val="006B4CE1"/>
    <w:rsid w:val="006D24DE"/>
    <w:rsid w:val="006D261E"/>
    <w:rsid w:val="006E2853"/>
    <w:rsid w:val="006E5DFC"/>
    <w:rsid w:val="006F28F5"/>
    <w:rsid w:val="006F3233"/>
    <w:rsid w:val="006F3FEE"/>
    <w:rsid w:val="006F7543"/>
    <w:rsid w:val="00703EB3"/>
    <w:rsid w:val="0071036E"/>
    <w:rsid w:val="00714C9D"/>
    <w:rsid w:val="00720161"/>
    <w:rsid w:val="00720BBD"/>
    <w:rsid w:val="0072142C"/>
    <w:rsid w:val="00721AF4"/>
    <w:rsid w:val="00730F69"/>
    <w:rsid w:val="00732504"/>
    <w:rsid w:val="00732D4A"/>
    <w:rsid w:val="007368B2"/>
    <w:rsid w:val="00736BF8"/>
    <w:rsid w:val="007428F6"/>
    <w:rsid w:val="00744903"/>
    <w:rsid w:val="00750A0E"/>
    <w:rsid w:val="007554F7"/>
    <w:rsid w:val="00755C21"/>
    <w:rsid w:val="007565FB"/>
    <w:rsid w:val="00761E58"/>
    <w:rsid w:val="0077166B"/>
    <w:rsid w:val="007722BD"/>
    <w:rsid w:val="007756A7"/>
    <w:rsid w:val="0078005A"/>
    <w:rsid w:val="007803D1"/>
    <w:rsid w:val="00785C44"/>
    <w:rsid w:val="007A2371"/>
    <w:rsid w:val="007A7FAF"/>
    <w:rsid w:val="007B306B"/>
    <w:rsid w:val="007C4B1E"/>
    <w:rsid w:val="007D2237"/>
    <w:rsid w:val="007E23D2"/>
    <w:rsid w:val="007E67C4"/>
    <w:rsid w:val="007F7CD2"/>
    <w:rsid w:val="00803AA5"/>
    <w:rsid w:val="00806669"/>
    <w:rsid w:val="0080799B"/>
    <w:rsid w:val="008245C4"/>
    <w:rsid w:val="00844B1D"/>
    <w:rsid w:val="008462D8"/>
    <w:rsid w:val="00853BE0"/>
    <w:rsid w:val="008562D0"/>
    <w:rsid w:val="0085675F"/>
    <w:rsid w:val="00860D2C"/>
    <w:rsid w:val="008714DE"/>
    <w:rsid w:val="008727FB"/>
    <w:rsid w:val="00874BC2"/>
    <w:rsid w:val="00877265"/>
    <w:rsid w:val="008821AB"/>
    <w:rsid w:val="00884081"/>
    <w:rsid w:val="0088555B"/>
    <w:rsid w:val="00890016"/>
    <w:rsid w:val="00892F54"/>
    <w:rsid w:val="00896189"/>
    <w:rsid w:val="008B5258"/>
    <w:rsid w:val="008B547C"/>
    <w:rsid w:val="008B5656"/>
    <w:rsid w:val="008C0D11"/>
    <w:rsid w:val="008C0FD7"/>
    <w:rsid w:val="008C3661"/>
    <w:rsid w:val="008C39F1"/>
    <w:rsid w:val="008E37AE"/>
    <w:rsid w:val="008E40C5"/>
    <w:rsid w:val="008F2ED0"/>
    <w:rsid w:val="008F6DCA"/>
    <w:rsid w:val="009024B6"/>
    <w:rsid w:val="009243BF"/>
    <w:rsid w:val="00930583"/>
    <w:rsid w:val="0093265E"/>
    <w:rsid w:val="009327B4"/>
    <w:rsid w:val="00941D73"/>
    <w:rsid w:val="0094512D"/>
    <w:rsid w:val="00945F6E"/>
    <w:rsid w:val="00947161"/>
    <w:rsid w:val="009525D2"/>
    <w:rsid w:val="009638AF"/>
    <w:rsid w:val="00966D01"/>
    <w:rsid w:val="00966FE8"/>
    <w:rsid w:val="0097412A"/>
    <w:rsid w:val="009802BA"/>
    <w:rsid w:val="00980720"/>
    <w:rsid w:val="00982F9F"/>
    <w:rsid w:val="00983F27"/>
    <w:rsid w:val="009844CA"/>
    <w:rsid w:val="00984DDD"/>
    <w:rsid w:val="00986300"/>
    <w:rsid w:val="00992879"/>
    <w:rsid w:val="009949C1"/>
    <w:rsid w:val="00995A37"/>
    <w:rsid w:val="009B4103"/>
    <w:rsid w:val="009B4C91"/>
    <w:rsid w:val="009C22BF"/>
    <w:rsid w:val="009C50E1"/>
    <w:rsid w:val="009C6ED0"/>
    <w:rsid w:val="009E16B2"/>
    <w:rsid w:val="009E3442"/>
    <w:rsid w:val="009F3CCC"/>
    <w:rsid w:val="009F3D02"/>
    <w:rsid w:val="00A065C3"/>
    <w:rsid w:val="00A10ABC"/>
    <w:rsid w:val="00A206AD"/>
    <w:rsid w:val="00A224FF"/>
    <w:rsid w:val="00A24FDD"/>
    <w:rsid w:val="00A305E1"/>
    <w:rsid w:val="00A437D6"/>
    <w:rsid w:val="00A450AB"/>
    <w:rsid w:val="00A46119"/>
    <w:rsid w:val="00A52A0F"/>
    <w:rsid w:val="00A559FB"/>
    <w:rsid w:val="00A571D3"/>
    <w:rsid w:val="00A671D0"/>
    <w:rsid w:val="00A77020"/>
    <w:rsid w:val="00A83C73"/>
    <w:rsid w:val="00A94E95"/>
    <w:rsid w:val="00A95B35"/>
    <w:rsid w:val="00AA3932"/>
    <w:rsid w:val="00AB0D1C"/>
    <w:rsid w:val="00AB4BA5"/>
    <w:rsid w:val="00AC6063"/>
    <w:rsid w:val="00AD0F08"/>
    <w:rsid w:val="00AE2B58"/>
    <w:rsid w:val="00AE36F3"/>
    <w:rsid w:val="00AF0BF3"/>
    <w:rsid w:val="00AF276A"/>
    <w:rsid w:val="00AF443C"/>
    <w:rsid w:val="00B05B38"/>
    <w:rsid w:val="00B0759D"/>
    <w:rsid w:val="00B107CE"/>
    <w:rsid w:val="00B17D49"/>
    <w:rsid w:val="00B207FA"/>
    <w:rsid w:val="00B21ECA"/>
    <w:rsid w:val="00B34F99"/>
    <w:rsid w:val="00B40F76"/>
    <w:rsid w:val="00B41940"/>
    <w:rsid w:val="00B42D36"/>
    <w:rsid w:val="00B43338"/>
    <w:rsid w:val="00B4596C"/>
    <w:rsid w:val="00B50236"/>
    <w:rsid w:val="00B628E3"/>
    <w:rsid w:val="00B729E0"/>
    <w:rsid w:val="00B81722"/>
    <w:rsid w:val="00B856C9"/>
    <w:rsid w:val="00B87884"/>
    <w:rsid w:val="00BA3504"/>
    <w:rsid w:val="00BB13A3"/>
    <w:rsid w:val="00BB7F6C"/>
    <w:rsid w:val="00BC3467"/>
    <w:rsid w:val="00BD2475"/>
    <w:rsid w:val="00BD3786"/>
    <w:rsid w:val="00BE1FB9"/>
    <w:rsid w:val="00BE2142"/>
    <w:rsid w:val="00BE37DE"/>
    <w:rsid w:val="00BE3BFC"/>
    <w:rsid w:val="00BE61D6"/>
    <w:rsid w:val="00BF0FF8"/>
    <w:rsid w:val="00BF1F38"/>
    <w:rsid w:val="00C22F9D"/>
    <w:rsid w:val="00C27051"/>
    <w:rsid w:val="00C42460"/>
    <w:rsid w:val="00C45B26"/>
    <w:rsid w:val="00C46164"/>
    <w:rsid w:val="00C534D1"/>
    <w:rsid w:val="00C60923"/>
    <w:rsid w:val="00C63C8E"/>
    <w:rsid w:val="00C66D33"/>
    <w:rsid w:val="00C66D40"/>
    <w:rsid w:val="00C70641"/>
    <w:rsid w:val="00C734C8"/>
    <w:rsid w:val="00C808F8"/>
    <w:rsid w:val="00C91126"/>
    <w:rsid w:val="00CA0F97"/>
    <w:rsid w:val="00CB008F"/>
    <w:rsid w:val="00CB1A80"/>
    <w:rsid w:val="00CB6985"/>
    <w:rsid w:val="00CD4FA6"/>
    <w:rsid w:val="00CE0893"/>
    <w:rsid w:val="00CE214D"/>
    <w:rsid w:val="00CE6CBE"/>
    <w:rsid w:val="00CE7233"/>
    <w:rsid w:val="00CF3842"/>
    <w:rsid w:val="00D0028C"/>
    <w:rsid w:val="00D0143D"/>
    <w:rsid w:val="00D01EB2"/>
    <w:rsid w:val="00D03761"/>
    <w:rsid w:val="00D05798"/>
    <w:rsid w:val="00D07B52"/>
    <w:rsid w:val="00D11312"/>
    <w:rsid w:val="00D23DBE"/>
    <w:rsid w:val="00D27047"/>
    <w:rsid w:val="00D31C3F"/>
    <w:rsid w:val="00D436DD"/>
    <w:rsid w:val="00D45AC5"/>
    <w:rsid w:val="00D460F5"/>
    <w:rsid w:val="00D51317"/>
    <w:rsid w:val="00D57D35"/>
    <w:rsid w:val="00D621D7"/>
    <w:rsid w:val="00D66096"/>
    <w:rsid w:val="00D67ECC"/>
    <w:rsid w:val="00D72B87"/>
    <w:rsid w:val="00D7338A"/>
    <w:rsid w:val="00D8611F"/>
    <w:rsid w:val="00D96CB0"/>
    <w:rsid w:val="00DA14B4"/>
    <w:rsid w:val="00DA72CA"/>
    <w:rsid w:val="00DA7A16"/>
    <w:rsid w:val="00DB1085"/>
    <w:rsid w:val="00DB2D71"/>
    <w:rsid w:val="00DB364E"/>
    <w:rsid w:val="00DB4ABC"/>
    <w:rsid w:val="00DB6F5A"/>
    <w:rsid w:val="00DC4CA3"/>
    <w:rsid w:val="00DC5EA3"/>
    <w:rsid w:val="00DE0113"/>
    <w:rsid w:val="00DE0B91"/>
    <w:rsid w:val="00DE6FB3"/>
    <w:rsid w:val="00DE74B6"/>
    <w:rsid w:val="00DF71A3"/>
    <w:rsid w:val="00E0621D"/>
    <w:rsid w:val="00E0636C"/>
    <w:rsid w:val="00E073CF"/>
    <w:rsid w:val="00E15BFC"/>
    <w:rsid w:val="00E217C9"/>
    <w:rsid w:val="00E22D8B"/>
    <w:rsid w:val="00E252E8"/>
    <w:rsid w:val="00E25979"/>
    <w:rsid w:val="00E32207"/>
    <w:rsid w:val="00E3402F"/>
    <w:rsid w:val="00E34346"/>
    <w:rsid w:val="00E61875"/>
    <w:rsid w:val="00E707EB"/>
    <w:rsid w:val="00E738CC"/>
    <w:rsid w:val="00E74D2C"/>
    <w:rsid w:val="00E94BCC"/>
    <w:rsid w:val="00EA2303"/>
    <w:rsid w:val="00EA42CB"/>
    <w:rsid w:val="00EA505C"/>
    <w:rsid w:val="00EA6E4E"/>
    <w:rsid w:val="00EA7134"/>
    <w:rsid w:val="00EB5EC0"/>
    <w:rsid w:val="00EB6277"/>
    <w:rsid w:val="00EC3309"/>
    <w:rsid w:val="00EC517E"/>
    <w:rsid w:val="00ED3816"/>
    <w:rsid w:val="00EE461B"/>
    <w:rsid w:val="00EE5A37"/>
    <w:rsid w:val="00EF3FE5"/>
    <w:rsid w:val="00F03700"/>
    <w:rsid w:val="00F06D1E"/>
    <w:rsid w:val="00F12532"/>
    <w:rsid w:val="00F245C7"/>
    <w:rsid w:val="00F41A88"/>
    <w:rsid w:val="00F465F1"/>
    <w:rsid w:val="00F47B5D"/>
    <w:rsid w:val="00F50533"/>
    <w:rsid w:val="00F52297"/>
    <w:rsid w:val="00F55495"/>
    <w:rsid w:val="00F60FD2"/>
    <w:rsid w:val="00F61200"/>
    <w:rsid w:val="00F72063"/>
    <w:rsid w:val="00F72B70"/>
    <w:rsid w:val="00F80A9A"/>
    <w:rsid w:val="00F871D2"/>
    <w:rsid w:val="00F971D1"/>
    <w:rsid w:val="00FA711B"/>
    <w:rsid w:val="00FB31A5"/>
    <w:rsid w:val="00FB4D2D"/>
    <w:rsid w:val="00FB7C78"/>
    <w:rsid w:val="00FC1264"/>
    <w:rsid w:val="00FC245C"/>
    <w:rsid w:val="00FC42B1"/>
    <w:rsid w:val="00FC56E5"/>
    <w:rsid w:val="00FC6747"/>
    <w:rsid w:val="00FD275D"/>
    <w:rsid w:val="00FD39E7"/>
    <w:rsid w:val="00FD3C5D"/>
    <w:rsid w:val="00FE20A8"/>
    <w:rsid w:val="00FF3D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CE2B2"/>
  <w15:docId w15:val="{F62D9644-3791-4B0B-8E6D-2BCF83A1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7C9"/>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E738C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4407E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7D223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07E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4407E5"/>
    <w:rPr>
      <w:color w:val="0000FF"/>
      <w:u w:val="single"/>
    </w:rPr>
  </w:style>
  <w:style w:type="paragraph" w:styleId="ListParagraph">
    <w:name w:val="List Paragraph"/>
    <w:basedOn w:val="Normal"/>
    <w:uiPriority w:val="34"/>
    <w:qFormat/>
    <w:rsid w:val="004407E5"/>
    <w:pPr>
      <w:ind w:left="720"/>
      <w:contextualSpacing/>
    </w:pPr>
  </w:style>
  <w:style w:type="paragraph" w:customStyle="1" w:styleId="IEEEAuthorName">
    <w:name w:val="IEEE Author Name"/>
    <w:basedOn w:val="Normal"/>
    <w:next w:val="Normal"/>
    <w:rsid w:val="00E15BFC"/>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806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669"/>
  </w:style>
  <w:style w:type="paragraph" w:styleId="Footer">
    <w:name w:val="footer"/>
    <w:basedOn w:val="Normal"/>
    <w:link w:val="FooterChar"/>
    <w:uiPriority w:val="99"/>
    <w:unhideWhenUsed/>
    <w:rsid w:val="00806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669"/>
  </w:style>
  <w:style w:type="paragraph" w:styleId="FootnoteText">
    <w:name w:val="footnote text"/>
    <w:basedOn w:val="Normal"/>
    <w:link w:val="FootnoteTextChar"/>
    <w:uiPriority w:val="99"/>
    <w:semiHidden/>
    <w:unhideWhenUsed/>
    <w:rsid w:val="008066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669"/>
    <w:rPr>
      <w:sz w:val="20"/>
      <w:szCs w:val="20"/>
    </w:rPr>
  </w:style>
  <w:style w:type="character" w:styleId="FootnoteReference">
    <w:name w:val="footnote reference"/>
    <w:basedOn w:val="DefaultParagraphFont"/>
    <w:uiPriority w:val="99"/>
    <w:semiHidden/>
    <w:unhideWhenUsed/>
    <w:rsid w:val="00806669"/>
    <w:rPr>
      <w:vertAlign w:val="superscript"/>
    </w:rPr>
  </w:style>
  <w:style w:type="character" w:styleId="Emphasis">
    <w:name w:val="Emphasis"/>
    <w:basedOn w:val="DefaultParagraphFont"/>
    <w:uiPriority w:val="20"/>
    <w:qFormat/>
    <w:rsid w:val="006760F0"/>
    <w:rPr>
      <w:i/>
      <w:iCs/>
    </w:rPr>
  </w:style>
  <w:style w:type="paragraph" w:styleId="NormalWeb">
    <w:name w:val="Normal (Web)"/>
    <w:basedOn w:val="Normal"/>
    <w:uiPriority w:val="99"/>
    <w:unhideWhenUsed/>
    <w:rsid w:val="00676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E6C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EEEParagraph">
    <w:name w:val="IEEE Paragraph"/>
    <w:basedOn w:val="Normal"/>
    <w:link w:val="IEEEParagraphChar"/>
    <w:rsid w:val="00A52A0F"/>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52A0F"/>
    <w:rPr>
      <w:rFonts w:ascii="Times New Roman" w:eastAsia="SimSun" w:hAnsi="Times New Roman" w:cs="Times New Roman"/>
      <w:sz w:val="20"/>
      <w:szCs w:val="24"/>
      <w:lang w:val="en-AU" w:eastAsia="zh-CN"/>
    </w:rPr>
  </w:style>
  <w:style w:type="numbering" w:customStyle="1" w:styleId="IEEEBullet1">
    <w:name w:val="IEEE Bullet 1"/>
    <w:basedOn w:val="NoList"/>
    <w:rsid w:val="00A52A0F"/>
    <w:pPr>
      <w:numPr>
        <w:numId w:val="1"/>
      </w:numPr>
    </w:pPr>
  </w:style>
  <w:style w:type="paragraph" w:styleId="BodyText">
    <w:name w:val="Body Text"/>
    <w:basedOn w:val="Normal"/>
    <w:link w:val="BodyTextChar"/>
    <w:rsid w:val="00A52A0F"/>
    <w:pPr>
      <w:spacing w:after="0" w:line="48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A52A0F"/>
    <w:rPr>
      <w:rFonts w:ascii="Times New Roman" w:eastAsia="Times New Roman" w:hAnsi="Times New Roman" w:cs="Times New Roman"/>
      <w:sz w:val="24"/>
      <w:szCs w:val="24"/>
      <w:lang w:val="en-US"/>
    </w:rPr>
  </w:style>
  <w:style w:type="paragraph" w:customStyle="1" w:styleId="Tablecaption">
    <w:name w:val="Table caption"/>
    <w:basedOn w:val="Normal"/>
    <w:rsid w:val="00A52A0F"/>
    <w:pPr>
      <w:spacing w:before="240" w:after="120" w:line="240" w:lineRule="auto"/>
      <w:jc w:val="center"/>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01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EB2"/>
    <w:rPr>
      <w:rFonts w:ascii="Segoe UI" w:hAnsi="Segoe UI" w:cs="Segoe UI"/>
      <w:sz w:val="18"/>
      <w:szCs w:val="18"/>
    </w:rPr>
  </w:style>
  <w:style w:type="character" w:customStyle="1" w:styleId="sr-only">
    <w:name w:val="sr-only"/>
    <w:basedOn w:val="DefaultParagraphFont"/>
    <w:rsid w:val="003B2794"/>
  </w:style>
  <w:style w:type="character" w:customStyle="1" w:styleId="mord">
    <w:name w:val="mord"/>
    <w:basedOn w:val="DefaultParagraphFont"/>
    <w:rsid w:val="003B2794"/>
  </w:style>
  <w:style w:type="character" w:customStyle="1" w:styleId="mrel">
    <w:name w:val="mrel"/>
    <w:basedOn w:val="DefaultParagraphFont"/>
    <w:rsid w:val="003B2794"/>
  </w:style>
  <w:style w:type="character" w:customStyle="1" w:styleId="mbin">
    <w:name w:val="mbin"/>
    <w:basedOn w:val="DefaultParagraphFont"/>
    <w:rsid w:val="003B2794"/>
  </w:style>
  <w:style w:type="character" w:styleId="PlaceholderText">
    <w:name w:val="Placeholder Text"/>
    <w:basedOn w:val="DefaultParagraphFont"/>
    <w:uiPriority w:val="99"/>
    <w:semiHidden/>
    <w:rsid w:val="004F1102"/>
    <w:rPr>
      <w:color w:val="808080"/>
    </w:rPr>
  </w:style>
  <w:style w:type="paragraph" w:customStyle="1" w:styleId="IEEETableCell">
    <w:name w:val="IEEE Table Cell"/>
    <w:basedOn w:val="IEEEParagraph"/>
    <w:rsid w:val="006F7543"/>
    <w:pPr>
      <w:ind w:firstLine="0"/>
      <w:jc w:val="left"/>
    </w:pPr>
    <w:rPr>
      <w:sz w:val="18"/>
    </w:rPr>
  </w:style>
  <w:style w:type="paragraph" w:customStyle="1" w:styleId="IEEETableHeaderCentered">
    <w:name w:val="IEEE Table Header Centered"/>
    <w:basedOn w:val="IEEETableCell"/>
    <w:rsid w:val="006F7543"/>
    <w:pPr>
      <w:jc w:val="center"/>
    </w:pPr>
    <w:rPr>
      <w:b/>
      <w:bCs/>
    </w:rPr>
  </w:style>
  <w:style w:type="paragraph" w:customStyle="1" w:styleId="IEEETableHeaderLeft-Justified">
    <w:name w:val="IEEE Table Header Left-Justified"/>
    <w:basedOn w:val="IEEETableCell"/>
    <w:rsid w:val="006F7543"/>
    <w:rPr>
      <w:b/>
      <w:bCs/>
    </w:rPr>
  </w:style>
  <w:style w:type="character" w:customStyle="1" w:styleId="font-weight-bold">
    <w:name w:val="font-weight-bold"/>
    <w:basedOn w:val="DefaultParagraphFont"/>
    <w:rsid w:val="00D31C3F"/>
  </w:style>
  <w:style w:type="table" w:styleId="TableGrid">
    <w:name w:val="Table Grid"/>
    <w:basedOn w:val="TableNormal"/>
    <w:uiPriority w:val="39"/>
    <w:rsid w:val="0066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7C9"/>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E217C9"/>
  </w:style>
  <w:style w:type="table" w:customStyle="1" w:styleId="PlainTable51">
    <w:name w:val="Plain Table 51"/>
    <w:basedOn w:val="TableNormal"/>
    <w:uiPriority w:val="45"/>
    <w:rsid w:val="00D861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2D7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D7B5D"/>
    <w:rPr>
      <w:rFonts w:ascii="Courier New" w:eastAsia="Times New Roman" w:hAnsi="Courier New" w:cs="Courier New"/>
      <w:sz w:val="20"/>
      <w:szCs w:val="20"/>
      <w:lang w:eastAsia="en-GB"/>
    </w:rPr>
  </w:style>
  <w:style w:type="character" w:customStyle="1" w:styleId="Heading4Char">
    <w:name w:val="Heading 4 Char"/>
    <w:basedOn w:val="DefaultParagraphFont"/>
    <w:link w:val="Heading4"/>
    <w:uiPriority w:val="9"/>
    <w:semiHidden/>
    <w:rsid w:val="007D2237"/>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FD3C5D"/>
    <w:rPr>
      <w:color w:val="605E5C"/>
      <w:shd w:val="clear" w:color="auto" w:fill="E1DFDD"/>
    </w:rPr>
  </w:style>
  <w:style w:type="paragraph" w:customStyle="1" w:styleId="bg-blue">
    <w:name w:val="bg-blue"/>
    <w:basedOn w:val="Normal"/>
    <w:rsid w:val="006233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E738CC"/>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8">
      <w:bodyDiv w:val="1"/>
      <w:marLeft w:val="0"/>
      <w:marRight w:val="0"/>
      <w:marTop w:val="0"/>
      <w:marBottom w:val="0"/>
      <w:divBdr>
        <w:top w:val="none" w:sz="0" w:space="0" w:color="auto"/>
        <w:left w:val="none" w:sz="0" w:space="0" w:color="auto"/>
        <w:bottom w:val="none" w:sz="0" w:space="0" w:color="auto"/>
        <w:right w:val="none" w:sz="0" w:space="0" w:color="auto"/>
      </w:divBdr>
    </w:div>
    <w:div w:id="9181477">
      <w:bodyDiv w:val="1"/>
      <w:marLeft w:val="0"/>
      <w:marRight w:val="0"/>
      <w:marTop w:val="0"/>
      <w:marBottom w:val="0"/>
      <w:divBdr>
        <w:top w:val="none" w:sz="0" w:space="0" w:color="auto"/>
        <w:left w:val="none" w:sz="0" w:space="0" w:color="auto"/>
        <w:bottom w:val="none" w:sz="0" w:space="0" w:color="auto"/>
        <w:right w:val="none" w:sz="0" w:space="0" w:color="auto"/>
      </w:divBdr>
    </w:div>
    <w:div w:id="27725983">
      <w:bodyDiv w:val="1"/>
      <w:marLeft w:val="0"/>
      <w:marRight w:val="0"/>
      <w:marTop w:val="0"/>
      <w:marBottom w:val="0"/>
      <w:divBdr>
        <w:top w:val="none" w:sz="0" w:space="0" w:color="auto"/>
        <w:left w:val="none" w:sz="0" w:space="0" w:color="auto"/>
        <w:bottom w:val="none" w:sz="0" w:space="0" w:color="auto"/>
        <w:right w:val="none" w:sz="0" w:space="0" w:color="auto"/>
      </w:divBdr>
    </w:div>
    <w:div w:id="61224290">
      <w:bodyDiv w:val="1"/>
      <w:marLeft w:val="0"/>
      <w:marRight w:val="0"/>
      <w:marTop w:val="0"/>
      <w:marBottom w:val="0"/>
      <w:divBdr>
        <w:top w:val="none" w:sz="0" w:space="0" w:color="auto"/>
        <w:left w:val="none" w:sz="0" w:space="0" w:color="auto"/>
        <w:bottom w:val="none" w:sz="0" w:space="0" w:color="auto"/>
        <w:right w:val="none" w:sz="0" w:space="0" w:color="auto"/>
      </w:divBdr>
      <w:divsChild>
        <w:div w:id="1328480690">
          <w:marLeft w:val="0"/>
          <w:marRight w:val="0"/>
          <w:marTop w:val="0"/>
          <w:marBottom w:val="0"/>
          <w:divBdr>
            <w:top w:val="none" w:sz="0" w:space="0" w:color="auto"/>
            <w:left w:val="none" w:sz="0" w:space="0" w:color="auto"/>
            <w:bottom w:val="none" w:sz="0" w:space="0" w:color="auto"/>
            <w:right w:val="none" w:sz="0" w:space="0" w:color="auto"/>
          </w:divBdr>
        </w:div>
      </w:divsChild>
    </w:div>
    <w:div w:id="80877375">
      <w:bodyDiv w:val="1"/>
      <w:marLeft w:val="0"/>
      <w:marRight w:val="0"/>
      <w:marTop w:val="0"/>
      <w:marBottom w:val="0"/>
      <w:divBdr>
        <w:top w:val="none" w:sz="0" w:space="0" w:color="auto"/>
        <w:left w:val="none" w:sz="0" w:space="0" w:color="auto"/>
        <w:bottom w:val="none" w:sz="0" w:space="0" w:color="auto"/>
        <w:right w:val="none" w:sz="0" w:space="0" w:color="auto"/>
      </w:divBdr>
    </w:div>
    <w:div w:id="117067105">
      <w:bodyDiv w:val="1"/>
      <w:marLeft w:val="0"/>
      <w:marRight w:val="0"/>
      <w:marTop w:val="0"/>
      <w:marBottom w:val="0"/>
      <w:divBdr>
        <w:top w:val="none" w:sz="0" w:space="0" w:color="auto"/>
        <w:left w:val="none" w:sz="0" w:space="0" w:color="auto"/>
        <w:bottom w:val="none" w:sz="0" w:space="0" w:color="auto"/>
        <w:right w:val="none" w:sz="0" w:space="0" w:color="auto"/>
      </w:divBdr>
    </w:div>
    <w:div w:id="155153446">
      <w:bodyDiv w:val="1"/>
      <w:marLeft w:val="0"/>
      <w:marRight w:val="0"/>
      <w:marTop w:val="0"/>
      <w:marBottom w:val="0"/>
      <w:divBdr>
        <w:top w:val="none" w:sz="0" w:space="0" w:color="auto"/>
        <w:left w:val="none" w:sz="0" w:space="0" w:color="auto"/>
        <w:bottom w:val="none" w:sz="0" w:space="0" w:color="auto"/>
        <w:right w:val="none" w:sz="0" w:space="0" w:color="auto"/>
      </w:divBdr>
    </w:div>
    <w:div w:id="158352891">
      <w:bodyDiv w:val="1"/>
      <w:marLeft w:val="0"/>
      <w:marRight w:val="0"/>
      <w:marTop w:val="0"/>
      <w:marBottom w:val="0"/>
      <w:divBdr>
        <w:top w:val="none" w:sz="0" w:space="0" w:color="auto"/>
        <w:left w:val="none" w:sz="0" w:space="0" w:color="auto"/>
        <w:bottom w:val="none" w:sz="0" w:space="0" w:color="auto"/>
        <w:right w:val="none" w:sz="0" w:space="0" w:color="auto"/>
      </w:divBdr>
    </w:div>
    <w:div w:id="158664759">
      <w:bodyDiv w:val="1"/>
      <w:marLeft w:val="0"/>
      <w:marRight w:val="0"/>
      <w:marTop w:val="0"/>
      <w:marBottom w:val="0"/>
      <w:divBdr>
        <w:top w:val="none" w:sz="0" w:space="0" w:color="auto"/>
        <w:left w:val="none" w:sz="0" w:space="0" w:color="auto"/>
        <w:bottom w:val="none" w:sz="0" w:space="0" w:color="auto"/>
        <w:right w:val="none" w:sz="0" w:space="0" w:color="auto"/>
      </w:divBdr>
    </w:div>
    <w:div w:id="191460496">
      <w:bodyDiv w:val="1"/>
      <w:marLeft w:val="0"/>
      <w:marRight w:val="0"/>
      <w:marTop w:val="0"/>
      <w:marBottom w:val="0"/>
      <w:divBdr>
        <w:top w:val="none" w:sz="0" w:space="0" w:color="auto"/>
        <w:left w:val="none" w:sz="0" w:space="0" w:color="auto"/>
        <w:bottom w:val="none" w:sz="0" w:space="0" w:color="auto"/>
        <w:right w:val="none" w:sz="0" w:space="0" w:color="auto"/>
      </w:divBdr>
    </w:div>
    <w:div w:id="262038697">
      <w:bodyDiv w:val="1"/>
      <w:marLeft w:val="0"/>
      <w:marRight w:val="0"/>
      <w:marTop w:val="0"/>
      <w:marBottom w:val="0"/>
      <w:divBdr>
        <w:top w:val="none" w:sz="0" w:space="0" w:color="auto"/>
        <w:left w:val="none" w:sz="0" w:space="0" w:color="auto"/>
        <w:bottom w:val="none" w:sz="0" w:space="0" w:color="auto"/>
        <w:right w:val="none" w:sz="0" w:space="0" w:color="auto"/>
      </w:divBdr>
    </w:div>
    <w:div w:id="272127084">
      <w:bodyDiv w:val="1"/>
      <w:marLeft w:val="0"/>
      <w:marRight w:val="0"/>
      <w:marTop w:val="0"/>
      <w:marBottom w:val="0"/>
      <w:divBdr>
        <w:top w:val="none" w:sz="0" w:space="0" w:color="auto"/>
        <w:left w:val="none" w:sz="0" w:space="0" w:color="auto"/>
        <w:bottom w:val="none" w:sz="0" w:space="0" w:color="auto"/>
        <w:right w:val="none" w:sz="0" w:space="0" w:color="auto"/>
      </w:divBdr>
    </w:div>
    <w:div w:id="286206763">
      <w:bodyDiv w:val="1"/>
      <w:marLeft w:val="0"/>
      <w:marRight w:val="0"/>
      <w:marTop w:val="0"/>
      <w:marBottom w:val="0"/>
      <w:divBdr>
        <w:top w:val="none" w:sz="0" w:space="0" w:color="auto"/>
        <w:left w:val="none" w:sz="0" w:space="0" w:color="auto"/>
        <w:bottom w:val="none" w:sz="0" w:space="0" w:color="auto"/>
        <w:right w:val="none" w:sz="0" w:space="0" w:color="auto"/>
      </w:divBdr>
    </w:div>
    <w:div w:id="303698668">
      <w:bodyDiv w:val="1"/>
      <w:marLeft w:val="0"/>
      <w:marRight w:val="0"/>
      <w:marTop w:val="0"/>
      <w:marBottom w:val="0"/>
      <w:divBdr>
        <w:top w:val="none" w:sz="0" w:space="0" w:color="auto"/>
        <w:left w:val="none" w:sz="0" w:space="0" w:color="auto"/>
        <w:bottom w:val="none" w:sz="0" w:space="0" w:color="auto"/>
        <w:right w:val="none" w:sz="0" w:space="0" w:color="auto"/>
      </w:divBdr>
    </w:div>
    <w:div w:id="305672421">
      <w:bodyDiv w:val="1"/>
      <w:marLeft w:val="0"/>
      <w:marRight w:val="0"/>
      <w:marTop w:val="0"/>
      <w:marBottom w:val="0"/>
      <w:divBdr>
        <w:top w:val="none" w:sz="0" w:space="0" w:color="auto"/>
        <w:left w:val="none" w:sz="0" w:space="0" w:color="auto"/>
        <w:bottom w:val="none" w:sz="0" w:space="0" w:color="auto"/>
        <w:right w:val="none" w:sz="0" w:space="0" w:color="auto"/>
      </w:divBdr>
    </w:div>
    <w:div w:id="310334240">
      <w:bodyDiv w:val="1"/>
      <w:marLeft w:val="0"/>
      <w:marRight w:val="0"/>
      <w:marTop w:val="0"/>
      <w:marBottom w:val="0"/>
      <w:divBdr>
        <w:top w:val="none" w:sz="0" w:space="0" w:color="auto"/>
        <w:left w:val="none" w:sz="0" w:space="0" w:color="auto"/>
        <w:bottom w:val="none" w:sz="0" w:space="0" w:color="auto"/>
        <w:right w:val="none" w:sz="0" w:space="0" w:color="auto"/>
      </w:divBdr>
    </w:div>
    <w:div w:id="313067535">
      <w:bodyDiv w:val="1"/>
      <w:marLeft w:val="0"/>
      <w:marRight w:val="0"/>
      <w:marTop w:val="0"/>
      <w:marBottom w:val="0"/>
      <w:divBdr>
        <w:top w:val="none" w:sz="0" w:space="0" w:color="auto"/>
        <w:left w:val="none" w:sz="0" w:space="0" w:color="auto"/>
        <w:bottom w:val="none" w:sz="0" w:space="0" w:color="auto"/>
        <w:right w:val="none" w:sz="0" w:space="0" w:color="auto"/>
      </w:divBdr>
    </w:div>
    <w:div w:id="332726880">
      <w:bodyDiv w:val="1"/>
      <w:marLeft w:val="0"/>
      <w:marRight w:val="0"/>
      <w:marTop w:val="0"/>
      <w:marBottom w:val="0"/>
      <w:divBdr>
        <w:top w:val="none" w:sz="0" w:space="0" w:color="auto"/>
        <w:left w:val="none" w:sz="0" w:space="0" w:color="auto"/>
        <w:bottom w:val="none" w:sz="0" w:space="0" w:color="auto"/>
        <w:right w:val="none" w:sz="0" w:space="0" w:color="auto"/>
      </w:divBdr>
    </w:div>
    <w:div w:id="333383171">
      <w:bodyDiv w:val="1"/>
      <w:marLeft w:val="0"/>
      <w:marRight w:val="0"/>
      <w:marTop w:val="0"/>
      <w:marBottom w:val="0"/>
      <w:divBdr>
        <w:top w:val="none" w:sz="0" w:space="0" w:color="auto"/>
        <w:left w:val="none" w:sz="0" w:space="0" w:color="auto"/>
        <w:bottom w:val="none" w:sz="0" w:space="0" w:color="auto"/>
        <w:right w:val="none" w:sz="0" w:space="0" w:color="auto"/>
      </w:divBdr>
    </w:div>
    <w:div w:id="344947069">
      <w:bodyDiv w:val="1"/>
      <w:marLeft w:val="0"/>
      <w:marRight w:val="0"/>
      <w:marTop w:val="0"/>
      <w:marBottom w:val="0"/>
      <w:divBdr>
        <w:top w:val="none" w:sz="0" w:space="0" w:color="auto"/>
        <w:left w:val="none" w:sz="0" w:space="0" w:color="auto"/>
        <w:bottom w:val="none" w:sz="0" w:space="0" w:color="auto"/>
        <w:right w:val="none" w:sz="0" w:space="0" w:color="auto"/>
      </w:divBdr>
    </w:div>
    <w:div w:id="355932786">
      <w:bodyDiv w:val="1"/>
      <w:marLeft w:val="0"/>
      <w:marRight w:val="0"/>
      <w:marTop w:val="0"/>
      <w:marBottom w:val="0"/>
      <w:divBdr>
        <w:top w:val="none" w:sz="0" w:space="0" w:color="auto"/>
        <w:left w:val="none" w:sz="0" w:space="0" w:color="auto"/>
        <w:bottom w:val="none" w:sz="0" w:space="0" w:color="auto"/>
        <w:right w:val="none" w:sz="0" w:space="0" w:color="auto"/>
      </w:divBdr>
    </w:div>
    <w:div w:id="357662530">
      <w:bodyDiv w:val="1"/>
      <w:marLeft w:val="0"/>
      <w:marRight w:val="0"/>
      <w:marTop w:val="0"/>
      <w:marBottom w:val="0"/>
      <w:divBdr>
        <w:top w:val="none" w:sz="0" w:space="0" w:color="auto"/>
        <w:left w:val="none" w:sz="0" w:space="0" w:color="auto"/>
        <w:bottom w:val="none" w:sz="0" w:space="0" w:color="auto"/>
        <w:right w:val="none" w:sz="0" w:space="0" w:color="auto"/>
      </w:divBdr>
    </w:div>
    <w:div w:id="381365772">
      <w:bodyDiv w:val="1"/>
      <w:marLeft w:val="0"/>
      <w:marRight w:val="0"/>
      <w:marTop w:val="0"/>
      <w:marBottom w:val="0"/>
      <w:divBdr>
        <w:top w:val="none" w:sz="0" w:space="0" w:color="auto"/>
        <w:left w:val="none" w:sz="0" w:space="0" w:color="auto"/>
        <w:bottom w:val="none" w:sz="0" w:space="0" w:color="auto"/>
        <w:right w:val="none" w:sz="0" w:space="0" w:color="auto"/>
      </w:divBdr>
    </w:div>
    <w:div w:id="397897447">
      <w:bodyDiv w:val="1"/>
      <w:marLeft w:val="0"/>
      <w:marRight w:val="0"/>
      <w:marTop w:val="0"/>
      <w:marBottom w:val="0"/>
      <w:divBdr>
        <w:top w:val="none" w:sz="0" w:space="0" w:color="auto"/>
        <w:left w:val="none" w:sz="0" w:space="0" w:color="auto"/>
        <w:bottom w:val="none" w:sz="0" w:space="0" w:color="auto"/>
        <w:right w:val="none" w:sz="0" w:space="0" w:color="auto"/>
      </w:divBdr>
    </w:div>
    <w:div w:id="406345672">
      <w:bodyDiv w:val="1"/>
      <w:marLeft w:val="0"/>
      <w:marRight w:val="0"/>
      <w:marTop w:val="0"/>
      <w:marBottom w:val="0"/>
      <w:divBdr>
        <w:top w:val="none" w:sz="0" w:space="0" w:color="auto"/>
        <w:left w:val="none" w:sz="0" w:space="0" w:color="auto"/>
        <w:bottom w:val="none" w:sz="0" w:space="0" w:color="auto"/>
        <w:right w:val="none" w:sz="0" w:space="0" w:color="auto"/>
      </w:divBdr>
    </w:div>
    <w:div w:id="451481115">
      <w:bodyDiv w:val="1"/>
      <w:marLeft w:val="0"/>
      <w:marRight w:val="0"/>
      <w:marTop w:val="0"/>
      <w:marBottom w:val="0"/>
      <w:divBdr>
        <w:top w:val="none" w:sz="0" w:space="0" w:color="auto"/>
        <w:left w:val="none" w:sz="0" w:space="0" w:color="auto"/>
        <w:bottom w:val="none" w:sz="0" w:space="0" w:color="auto"/>
        <w:right w:val="none" w:sz="0" w:space="0" w:color="auto"/>
      </w:divBdr>
    </w:div>
    <w:div w:id="461190468">
      <w:bodyDiv w:val="1"/>
      <w:marLeft w:val="0"/>
      <w:marRight w:val="0"/>
      <w:marTop w:val="0"/>
      <w:marBottom w:val="0"/>
      <w:divBdr>
        <w:top w:val="none" w:sz="0" w:space="0" w:color="auto"/>
        <w:left w:val="none" w:sz="0" w:space="0" w:color="auto"/>
        <w:bottom w:val="none" w:sz="0" w:space="0" w:color="auto"/>
        <w:right w:val="none" w:sz="0" w:space="0" w:color="auto"/>
      </w:divBdr>
    </w:div>
    <w:div w:id="533273377">
      <w:bodyDiv w:val="1"/>
      <w:marLeft w:val="0"/>
      <w:marRight w:val="0"/>
      <w:marTop w:val="0"/>
      <w:marBottom w:val="0"/>
      <w:divBdr>
        <w:top w:val="none" w:sz="0" w:space="0" w:color="auto"/>
        <w:left w:val="none" w:sz="0" w:space="0" w:color="auto"/>
        <w:bottom w:val="none" w:sz="0" w:space="0" w:color="auto"/>
        <w:right w:val="none" w:sz="0" w:space="0" w:color="auto"/>
      </w:divBdr>
    </w:div>
    <w:div w:id="534657504">
      <w:bodyDiv w:val="1"/>
      <w:marLeft w:val="0"/>
      <w:marRight w:val="0"/>
      <w:marTop w:val="0"/>
      <w:marBottom w:val="0"/>
      <w:divBdr>
        <w:top w:val="none" w:sz="0" w:space="0" w:color="auto"/>
        <w:left w:val="none" w:sz="0" w:space="0" w:color="auto"/>
        <w:bottom w:val="none" w:sz="0" w:space="0" w:color="auto"/>
        <w:right w:val="none" w:sz="0" w:space="0" w:color="auto"/>
      </w:divBdr>
    </w:div>
    <w:div w:id="545604721">
      <w:bodyDiv w:val="1"/>
      <w:marLeft w:val="0"/>
      <w:marRight w:val="0"/>
      <w:marTop w:val="0"/>
      <w:marBottom w:val="0"/>
      <w:divBdr>
        <w:top w:val="none" w:sz="0" w:space="0" w:color="auto"/>
        <w:left w:val="none" w:sz="0" w:space="0" w:color="auto"/>
        <w:bottom w:val="none" w:sz="0" w:space="0" w:color="auto"/>
        <w:right w:val="none" w:sz="0" w:space="0" w:color="auto"/>
      </w:divBdr>
    </w:div>
    <w:div w:id="549197422">
      <w:bodyDiv w:val="1"/>
      <w:marLeft w:val="0"/>
      <w:marRight w:val="0"/>
      <w:marTop w:val="0"/>
      <w:marBottom w:val="0"/>
      <w:divBdr>
        <w:top w:val="none" w:sz="0" w:space="0" w:color="auto"/>
        <w:left w:val="none" w:sz="0" w:space="0" w:color="auto"/>
        <w:bottom w:val="none" w:sz="0" w:space="0" w:color="auto"/>
        <w:right w:val="none" w:sz="0" w:space="0" w:color="auto"/>
      </w:divBdr>
    </w:div>
    <w:div w:id="607472958">
      <w:bodyDiv w:val="1"/>
      <w:marLeft w:val="0"/>
      <w:marRight w:val="0"/>
      <w:marTop w:val="0"/>
      <w:marBottom w:val="0"/>
      <w:divBdr>
        <w:top w:val="none" w:sz="0" w:space="0" w:color="auto"/>
        <w:left w:val="none" w:sz="0" w:space="0" w:color="auto"/>
        <w:bottom w:val="none" w:sz="0" w:space="0" w:color="auto"/>
        <w:right w:val="none" w:sz="0" w:space="0" w:color="auto"/>
      </w:divBdr>
    </w:div>
    <w:div w:id="623390364">
      <w:bodyDiv w:val="1"/>
      <w:marLeft w:val="0"/>
      <w:marRight w:val="0"/>
      <w:marTop w:val="0"/>
      <w:marBottom w:val="0"/>
      <w:divBdr>
        <w:top w:val="none" w:sz="0" w:space="0" w:color="auto"/>
        <w:left w:val="none" w:sz="0" w:space="0" w:color="auto"/>
        <w:bottom w:val="none" w:sz="0" w:space="0" w:color="auto"/>
        <w:right w:val="none" w:sz="0" w:space="0" w:color="auto"/>
      </w:divBdr>
    </w:div>
    <w:div w:id="633484727">
      <w:bodyDiv w:val="1"/>
      <w:marLeft w:val="0"/>
      <w:marRight w:val="0"/>
      <w:marTop w:val="0"/>
      <w:marBottom w:val="0"/>
      <w:divBdr>
        <w:top w:val="none" w:sz="0" w:space="0" w:color="auto"/>
        <w:left w:val="none" w:sz="0" w:space="0" w:color="auto"/>
        <w:bottom w:val="none" w:sz="0" w:space="0" w:color="auto"/>
        <w:right w:val="none" w:sz="0" w:space="0" w:color="auto"/>
      </w:divBdr>
    </w:div>
    <w:div w:id="653990957">
      <w:bodyDiv w:val="1"/>
      <w:marLeft w:val="0"/>
      <w:marRight w:val="0"/>
      <w:marTop w:val="0"/>
      <w:marBottom w:val="0"/>
      <w:divBdr>
        <w:top w:val="none" w:sz="0" w:space="0" w:color="auto"/>
        <w:left w:val="none" w:sz="0" w:space="0" w:color="auto"/>
        <w:bottom w:val="none" w:sz="0" w:space="0" w:color="auto"/>
        <w:right w:val="none" w:sz="0" w:space="0" w:color="auto"/>
      </w:divBdr>
    </w:div>
    <w:div w:id="670107105">
      <w:bodyDiv w:val="1"/>
      <w:marLeft w:val="0"/>
      <w:marRight w:val="0"/>
      <w:marTop w:val="0"/>
      <w:marBottom w:val="0"/>
      <w:divBdr>
        <w:top w:val="none" w:sz="0" w:space="0" w:color="auto"/>
        <w:left w:val="none" w:sz="0" w:space="0" w:color="auto"/>
        <w:bottom w:val="none" w:sz="0" w:space="0" w:color="auto"/>
        <w:right w:val="none" w:sz="0" w:space="0" w:color="auto"/>
      </w:divBdr>
    </w:div>
    <w:div w:id="680203849">
      <w:bodyDiv w:val="1"/>
      <w:marLeft w:val="0"/>
      <w:marRight w:val="0"/>
      <w:marTop w:val="0"/>
      <w:marBottom w:val="0"/>
      <w:divBdr>
        <w:top w:val="none" w:sz="0" w:space="0" w:color="auto"/>
        <w:left w:val="none" w:sz="0" w:space="0" w:color="auto"/>
        <w:bottom w:val="none" w:sz="0" w:space="0" w:color="auto"/>
        <w:right w:val="none" w:sz="0" w:space="0" w:color="auto"/>
      </w:divBdr>
    </w:div>
    <w:div w:id="708379634">
      <w:bodyDiv w:val="1"/>
      <w:marLeft w:val="0"/>
      <w:marRight w:val="0"/>
      <w:marTop w:val="0"/>
      <w:marBottom w:val="0"/>
      <w:divBdr>
        <w:top w:val="none" w:sz="0" w:space="0" w:color="auto"/>
        <w:left w:val="none" w:sz="0" w:space="0" w:color="auto"/>
        <w:bottom w:val="none" w:sz="0" w:space="0" w:color="auto"/>
        <w:right w:val="none" w:sz="0" w:space="0" w:color="auto"/>
      </w:divBdr>
    </w:div>
    <w:div w:id="708801171">
      <w:bodyDiv w:val="1"/>
      <w:marLeft w:val="0"/>
      <w:marRight w:val="0"/>
      <w:marTop w:val="0"/>
      <w:marBottom w:val="0"/>
      <w:divBdr>
        <w:top w:val="none" w:sz="0" w:space="0" w:color="auto"/>
        <w:left w:val="none" w:sz="0" w:space="0" w:color="auto"/>
        <w:bottom w:val="none" w:sz="0" w:space="0" w:color="auto"/>
        <w:right w:val="none" w:sz="0" w:space="0" w:color="auto"/>
      </w:divBdr>
    </w:div>
    <w:div w:id="715809737">
      <w:bodyDiv w:val="1"/>
      <w:marLeft w:val="0"/>
      <w:marRight w:val="0"/>
      <w:marTop w:val="0"/>
      <w:marBottom w:val="0"/>
      <w:divBdr>
        <w:top w:val="none" w:sz="0" w:space="0" w:color="auto"/>
        <w:left w:val="none" w:sz="0" w:space="0" w:color="auto"/>
        <w:bottom w:val="none" w:sz="0" w:space="0" w:color="auto"/>
        <w:right w:val="none" w:sz="0" w:space="0" w:color="auto"/>
      </w:divBdr>
    </w:div>
    <w:div w:id="721714130">
      <w:bodyDiv w:val="1"/>
      <w:marLeft w:val="0"/>
      <w:marRight w:val="0"/>
      <w:marTop w:val="0"/>
      <w:marBottom w:val="0"/>
      <w:divBdr>
        <w:top w:val="none" w:sz="0" w:space="0" w:color="auto"/>
        <w:left w:val="none" w:sz="0" w:space="0" w:color="auto"/>
        <w:bottom w:val="none" w:sz="0" w:space="0" w:color="auto"/>
        <w:right w:val="none" w:sz="0" w:space="0" w:color="auto"/>
      </w:divBdr>
    </w:div>
    <w:div w:id="759645593">
      <w:bodyDiv w:val="1"/>
      <w:marLeft w:val="0"/>
      <w:marRight w:val="0"/>
      <w:marTop w:val="0"/>
      <w:marBottom w:val="0"/>
      <w:divBdr>
        <w:top w:val="none" w:sz="0" w:space="0" w:color="auto"/>
        <w:left w:val="none" w:sz="0" w:space="0" w:color="auto"/>
        <w:bottom w:val="none" w:sz="0" w:space="0" w:color="auto"/>
        <w:right w:val="none" w:sz="0" w:space="0" w:color="auto"/>
      </w:divBdr>
    </w:div>
    <w:div w:id="795952356">
      <w:bodyDiv w:val="1"/>
      <w:marLeft w:val="0"/>
      <w:marRight w:val="0"/>
      <w:marTop w:val="0"/>
      <w:marBottom w:val="0"/>
      <w:divBdr>
        <w:top w:val="none" w:sz="0" w:space="0" w:color="auto"/>
        <w:left w:val="none" w:sz="0" w:space="0" w:color="auto"/>
        <w:bottom w:val="none" w:sz="0" w:space="0" w:color="auto"/>
        <w:right w:val="none" w:sz="0" w:space="0" w:color="auto"/>
      </w:divBdr>
    </w:div>
    <w:div w:id="798961438">
      <w:bodyDiv w:val="1"/>
      <w:marLeft w:val="0"/>
      <w:marRight w:val="0"/>
      <w:marTop w:val="0"/>
      <w:marBottom w:val="0"/>
      <w:divBdr>
        <w:top w:val="none" w:sz="0" w:space="0" w:color="auto"/>
        <w:left w:val="none" w:sz="0" w:space="0" w:color="auto"/>
        <w:bottom w:val="none" w:sz="0" w:space="0" w:color="auto"/>
        <w:right w:val="none" w:sz="0" w:space="0" w:color="auto"/>
      </w:divBdr>
    </w:div>
    <w:div w:id="811144028">
      <w:bodyDiv w:val="1"/>
      <w:marLeft w:val="0"/>
      <w:marRight w:val="0"/>
      <w:marTop w:val="0"/>
      <w:marBottom w:val="0"/>
      <w:divBdr>
        <w:top w:val="none" w:sz="0" w:space="0" w:color="auto"/>
        <w:left w:val="none" w:sz="0" w:space="0" w:color="auto"/>
        <w:bottom w:val="none" w:sz="0" w:space="0" w:color="auto"/>
        <w:right w:val="none" w:sz="0" w:space="0" w:color="auto"/>
      </w:divBdr>
    </w:div>
    <w:div w:id="815293954">
      <w:bodyDiv w:val="1"/>
      <w:marLeft w:val="0"/>
      <w:marRight w:val="0"/>
      <w:marTop w:val="0"/>
      <w:marBottom w:val="0"/>
      <w:divBdr>
        <w:top w:val="none" w:sz="0" w:space="0" w:color="auto"/>
        <w:left w:val="none" w:sz="0" w:space="0" w:color="auto"/>
        <w:bottom w:val="none" w:sz="0" w:space="0" w:color="auto"/>
        <w:right w:val="none" w:sz="0" w:space="0" w:color="auto"/>
      </w:divBdr>
    </w:div>
    <w:div w:id="831070433">
      <w:bodyDiv w:val="1"/>
      <w:marLeft w:val="0"/>
      <w:marRight w:val="0"/>
      <w:marTop w:val="0"/>
      <w:marBottom w:val="0"/>
      <w:divBdr>
        <w:top w:val="none" w:sz="0" w:space="0" w:color="auto"/>
        <w:left w:val="none" w:sz="0" w:space="0" w:color="auto"/>
        <w:bottom w:val="none" w:sz="0" w:space="0" w:color="auto"/>
        <w:right w:val="none" w:sz="0" w:space="0" w:color="auto"/>
      </w:divBdr>
    </w:div>
    <w:div w:id="832378298">
      <w:bodyDiv w:val="1"/>
      <w:marLeft w:val="0"/>
      <w:marRight w:val="0"/>
      <w:marTop w:val="0"/>
      <w:marBottom w:val="0"/>
      <w:divBdr>
        <w:top w:val="none" w:sz="0" w:space="0" w:color="auto"/>
        <w:left w:val="none" w:sz="0" w:space="0" w:color="auto"/>
        <w:bottom w:val="none" w:sz="0" w:space="0" w:color="auto"/>
        <w:right w:val="none" w:sz="0" w:space="0" w:color="auto"/>
      </w:divBdr>
    </w:div>
    <w:div w:id="848985157">
      <w:bodyDiv w:val="1"/>
      <w:marLeft w:val="0"/>
      <w:marRight w:val="0"/>
      <w:marTop w:val="0"/>
      <w:marBottom w:val="0"/>
      <w:divBdr>
        <w:top w:val="none" w:sz="0" w:space="0" w:color="auto"/>
        <w:left w:val="none" w:sz="0" w:space="0" w:color="auto"/>
        <w:bottom w:val="none" w:sz="0" w:space="0" w:color="auto"/>
        <w:right w:val="none" w:sz="0" w:space="0" w:color="auto"/>
      </w:divBdr>
    </w:div>
    <w:div w:id="866869292">
      <w:bodyDiv w:val="1"/>
      <w:marLeft w:val="0"/>
      <w:marRight w:val="0"/>
      <w:marTop w:val="0"/>
      <w:marBottom w:val="0"/>
      <w:divBdr>
        <w:top w:val="none" w:sz="0" w:space="0" w:color="auto"/>
        <w:left w:val="none" w:sz="0" w:space="0" w:color="auto"/>
        <w:bottom w:val="none" w:sz="0" w:space="0" w:color="auto"/>
        <w:right w:val="none" w:sz="0" w:space="0" w:color="auto"/>
      </w:divBdr>
    </w:div>
    <w:div w:id="906889390">
      <w:bodyDiv w:val="1"/>
      <w:marLeft w:val="0"/>
      <w:marRight w:val="0"/>
      <w:marTop w:val="0"/>
      <w:marBottom w:val="0"/>
      <w:divBdr>
        <w:top w:val="none" w:sz="0" w:space="0" w:color="auto"/>
        <w:left w:val="none" w:sz="0" w:space="0" w:color="auto"/>
        <w:bottom w:val="none" w:sz="0" w:space="0" w:color="auto"/>
        <w:right w:val="none" w:sz="0" w:space="0" w:color="auto"/>
      </w:divBdr>
    </w:div>
    <w:div w:id="930815697">
      <w:bodyDiv w:val="1"/>
      <w:marLeft w:val="0"/>
      <w:marRight w:val="0"/>
      <w:marTop w:val="0"/>
      <w:marBottom w:val="0"/>
      <w:divBdr>
        <w:top w:val="none" w:sz="0" w:space="0" w:color="auto"/>
        <w:left w:val="none" w:sz="0" w:space="0" w:color="auto"/>
        <w:bottom w:val="none" w:sz="0" w:space="0" w:color="auto"/>
        <w:right w:val="none" w:sz="0" w:space="0" w:color="auto"/>
      </w:divBdr>
    </w:div>
    <w:div w:id="940726326">
      <w:bodyDiv w:val="1"/>
      <w:marLeft w:val="0"/>
      <w:marRight w:val="0"/>
      <w:marTop w:val="0"/>
      <w:marBottom w:val="0"/>
      <w:divBdr>
        <w:top w:val="none" w:sz="0" w:space="0" w:color="auto"/>
        <w:left w:val="none" w:sz="0" w:space="0" w:color="auto"/>
        <w:bottom w:val="none" w:sz="0" w:space="0" w:color="auto"/>
        <w:right w:val="none" w:sz="0" w:space="0" w:color="auto"/>
      </w:divBdr>
    </w:div>
    <w:div w:id="992488721">
      <w:bodyDiv w:val="1"/>
      <w:marLeft w:val="0"/>
      <w:marRight w:val="0"/>
      <w:marTop w:val="0"/>
      <w:marBottom w:val="0"/>
      <w:divBdr>
        <w:top w:val="none" w:sz="0" w:space="0" w:color="auto"/>
        <w:left w:val="none" w:sz="0" w:space="0" w:color="auto"/>
        <w:bottom w:val="none" w:sz="0" w:space="0" w:color="auto"/>
        <w:right w:val="none" w:sz="0" w:space="0" w:color="auto"/>
      </w:divBdr>
    </w:div>
    <w:div w:id="1023554500">
      <w:bodyDiv w:val="1"/>
      <w:marLeft w:val="0"/>
      <w:marRight w:val="0"/>
      <w:marTop w:val="0"/>
      <w:marBottom w:val="0"/>
      <w:divBdr>
        <w:top w:val="none" w:sz="0" w:space="0" w:color="auto"/>
        <w:left w:val="none" w:sz="0" w:space="0" w:color="auto"/>
        <w:bottom w:val="none" w:sz="0" w:space="0" w:color="auto"/>
        <w:right w:val="none" w:sz="0" w:space="0" w:color="auto"/>
      </w:divBdr>
    </w:div>
    <w:div w:id="1030109456">
      <w:bodyDiv w:val="1"/>
      <w:marLeft w:val="0"/>
      <w:marRight w:val="0"/>
      <w:marTop w:val="0"/>
      <w:marBottom w:val="0"/>
      <w:divBdr>
        <w:top w:val="none" w:sz="0" w:space="0" w:color="auto"/>
        <w:left w:val="none" w:sz="0" w:space="0" w:color="auto"/>
        <w:bottom w:val="none" w:sz="0" w:space="0" w:color="auto"/>
        <w:right w:val="none" w:sz="0" w:space="0" w:color="auto"/>
      </w:divBdr>
    </w:div>
    <w:div w:id="1038891568">
      <w:bodyDiv w:val="1"/>
      <w:marLeft w:val="0"/>
      <w:marRight w:val="0"/>
      <w:marTop w:val="0"/>
      <w:marBottom w:val="0"/>
      <w:divBdr>
        <w:top w:val="none" w:sz="0" w:space="0" w:color="auto"/>
        <w:left w:val="none" w:sz="0" w:space="0" w:color="auto"/>
        <w:bottom w:val="none" w:sz="0" w:space="0" w:color="auto"/>
        <w:right w:val="none" w:sz="0" w:space="0" w:color="auto"/>
      </w:divBdr>
    </w:div>
    <w:div w:id="1041516618">
      <w:bodyDiv w:val="1"/>
      <w:marLeft w:val="0"/>
      <w:marRight w:val="0"/>
      <w:marTop w:val="0"/>
      <w:marBottom w:val="0"/>
      <w:divBdr>
        <w:top w:val="none" w:sz="0" w:space="0" w:color="auto"/>
        <w:left w:val="none" w:sz="0" w:space="0" w:color="auto"/>
        <w:bottom w:val="none" w:sz="0" w:space="0" w:color="auto"/>
        <w:right w:val="none" w:sz="0" w:space="0" w:color="auto"/>
      </w:divBdr>
    </w:div>
    <w:div w:id="1062630637">
      <w:bodyDiv w:val="1"/>
      <w:marLeft w:val="0"/>
      <w:marRight w:val="0"/>
      <w:marTop w:val="0"/>
      <w:marBottom w:val="0"/>
      <w:divBdr>
        <w:top w:val="none" w:sz="0" w:space="0" w:color="auto"/>
        <w:left w:val="none" w:sz="0" w:space="0" w:color="auto"/>
        <w:bottom w:val="none" w:sz="0" w:space="0" w:color="auto"/>
        <w:right w:val="none" w:sz="0" w:space="0" w:color="auto"/>
      </w:divBdr>
    </w:div>
    <w:div w:id="1073308807">
      <w:bodyDiv w:val="1"/>
      <w:marLeft w:val="0"/>
      <w:marRight w:val="0"/>
      <w:marTop w:val="0"/>
      <w:marBottom w:val="0"/>
      <w:divBdr>
        <w:top w:val="none" w:sz="0" w:space="0" w:color="auto"/>
        <w:left w:val="none" w:sz="0" w:space="0" w:color="auto"/>
        <w:bottom w:val="none" w:sz="0" w:space="0" w:color="auto"/>
        <w:right w:val="none" w:sz="0" w:space="0" w:color="auto"/>
      </w:divBdr>
    </w:div>
    <w:div w:id="1083599081">
      <w:bodyDiv w:val="1"/>
      <w:marLeft w:val="0"/>
      <w:marRight w:val="0"/>
      <w:marTop w:val="0"/>
      <w:marBottom w:val="0"/>
      <w:divBdr>
        <w:top w:val="none" w:sz="0" w:space="0" w:color="auto"/>
        <w:left w:val="none" w:sz="0" w:space="0" w:color="auto"/>
        <w:bottom w:val="none" w:sz="0" w:space="0" w:color="auto"/>
        <w:right w:val="none" w:sz="0" w:space="0" w:color="auto"/>
      </w:divBdr>
    </w:div>
    <w:div w:id="1095052433">
      <w:bodyDiv w:val="1"/>
      <w:marLeft w:val="0"/>
      <w:marRight w:val="0"/>
      <w:marTop w:val="0"/>
      <w:marBottom w:val="0"/>
      <w:divBdr>
        <w:top w:val="none" w:sz="0" w:space="0" w:color="auto"/>
        <w:left w:val="none" w:sz="0" w:space="0" w:color="auto"/>
        <w:bottom w:val="none" w:sz="0" w:space="0" w:color="auto"/>
        <w:right w:val="none" w:sz="0" w:space="0" w:color="auto"/>
      </w:divBdr>
    </w:div>
    <w:div w:id="1142431491">
      <w:bodyDiv w:val="1"/>
      <w:marLeft w:val="0"/>
      <w:marRight w:val="0"/>
      <w:marTop w:val="0"/>
      <w:marBottom w:val="0"/>
      <w:divBdr>
        <w:top w:val="none" w:sz="0" w:space="0" w:color="auto"/>
        <w:left w:val="none" w:sz="0" w:space="0" w:color="auto"/>
        <w:bottom w:val="none" w:sz="0" w:space="0" w:color="auto"/>
        <w:right w:val="none" w:sz="0" w:space="0" w:color="auto"/>
      </w:divBdr>
    </w:div>
    <w:div w:id="1171989926">
      <w:bodyDiv w:val="1"/>
      <w:marLeft w:val="0"/>
      <w:marRight w:val="0"/>
      <w:marTop w:val="0"/>
      <w:marBottom w:val="0"/>
      <w:divBdr>
        <w:top w:val="none" w:sz="0" w:space="0" w:color="auto"/>
        <w:left w:val="none" w:sz="0" w:space="0" w:color="auto"/>
        <w:bottom w:val="none" w:sz="0" w:space="0" w:color="auto"/>
        <w:right w:val="none" w:sz="0" w:space="0" w:color="auto"/>
      </w:divBdr>
    </w:div>
    <w:div w:id="1173761298">
      <w:bodyDiv w:val="1"/>
      <w:marLeft w:val="0"/>
      <w:marRight w:val="0"/>
      <w:marTop w:val="0"/>
      <w:marBottom w:val="0"/>
      <w:divBdr>
        <w:top w:val="none" w:sz="0" w:space="0" w:color="auto"/>
        <w:left w:val="none" w:sz="0" w:space="0" w:color="auto"/>
        <w:bottom w:val="none" w:sz="0" w:space="0" w:color="auto"/>
        <w:right w:val="none" w:sz="0" w:space="0" w:color="auto"/>
      </w:divBdr>
    </w:div>
    <w:div w:id="1186094272">
      <w:bodyDiv w:val="1"/>
      <w:marLeft w:val="0"/>
      <w:marRight w:val="0"/>
      <w:marTop w:val="0"/>
      <w:marBottom w:val="0"/>
      <w:divBdr>
        <w:top w:val="none" w:sz="0" w:space="0" w:color="auto"/>
        <w:left w:val="none" w:sz="0" w:space="0" w:color="auto"/>
        <w:bottom w:val="none" w:sz="0" w:space="0" w:color="auto"/>
        <w:right w:val="none" w:sz="0" w:space="0" w:color="auto"/>
      </w:divBdr>
    </w:div>
    <w:div w:id="1203128846">
      <w:bodyDiv w:val="1"/>
      <w:marLeft w:val="0"/>
      <w:marRight w:val="0"/>
      <w:marTop w:val="0"/>
      <w:marBottom w:val="0"/>
      <w:divBdr>
        <w:top w:val="none" w:sz="0" w:space="0" w:color="auto"/>
        <w:left w:val="none" w:sz="0" w:space="0" w:color="auto"/>
        <w:bottom w:val="none" w:sz="0" w:space="0" w:color="auto"/>
        <w:right w:val="none" w:sz="0" w:space="0" w:color="auto"/>
      </w:divBdr>
    </w:div>
    <w:div w:id="1243954707">
      <w:bodyDiv w:val="1"/>
      <w:marLeft w:val="0"/>
      <w:marRight w:val="0"/>
      <w:marTop w:val="0"/>
      <w:marBottom w:val="0"/>
      <w:divBdr>
        <w:top w:val="none" w:sz="0" w:space="0" w:color="auto"/>
        <w:left w:val="none" w:sz="0" w:space="0" w:color="auto"/>
        <w:bottom w:val="none" w:sz="0" w:space="0" w:color="auto"/>
        <w:right w:val="none" w:sz="0" w:space="0" w:color="auto"/>
      </w:divBdr>
    </w:div>
    <w:div w:id="1285312757">
      <w:bodyDiv w:val="1"/>
      <w:marLeft w:val="0"/>
      <w:marRight w:val="0"/>
      <w:marTop w:val="0"/>
      <w:marBottom w:val="0"/>
      <w:divBdr>
        <w:top w:val="none" w:sz="0" w:space="0" w:color="auto"/>
        <w:left w:val="none" w:sz="0" w:space="0" w:color="auto"/>
        <w:bottom w:val="none" w:sz="0" w:space="0" w:color="auto"/>
        <w:right w:val="none" w:sz="0" w:space="0" w:color="auto"/>
      </w:divBdr>
    </w:div>
    <w:div w:id="1295791339">
      <w:bodyDiv w:val="1"/>
      <w:marLeft w:val="0"/>
      <w:marRight w:val="0"/>
      <w:marTop w:val="0"/>
      <w:marBottom w:val="0"/>
      <w:divBdr>
        <w:top w:val="none" w:sz="0" w:space="0" w:color="auto"/>
        <w:left w:val="none" w:sz="0" w:space="0" w:color="auto"/>
        <w:bottom w:val="none" w:sz="0" w:space="0" w:color="auto"/>
        <w:right w:val="none" w:sz="0" w:space="0" w:color="auto"/>
      </w:divBdr>
    </w:div>
    <w:div w:id="1299340309">
      <w:bodyDiv w:val="1"/>
      <w:marLeft w:val="0"/>
      <w:marRight w:val="0"/>
      <w:marTop w:val="0"/>
      <w:marBottom w:val="0"/>
      <w:divBdr>
        <w:top w:val="none" w:sz="0" w:space="0" w:color="auto"/>
        <w:left w:val="none" w:sz="0" w:space="0" w:color="auto"/>
        <w:bottom w:val="none" w:sz="0" w:space="0" w:color="auto"/>
        <w:right w:val="none" w:sz="0" w:space="0" w:color="auto"/>
      </w:divBdr>
    </w:div>
    <w:div w:id="1314724064">
      <w:bodyDiv w:val="1"/>
      <w:marLeft w:val="0"/>
      <w:marRight w:val="0"/>
      <w:marTop w:val="0"/>
      <w:marBottom w:val="0"/>
      <w:divBdr>
        <w:top w:val="none" w:sz="0" w:space="0" w:color="auto"/>
        <w:left w:val="none" w:sz="0" w:space="0" w:color="auto"/>
        <w:bottom w:val="none" w:sz="0" w:space="0" w:color="auto"/>
        <w:right w:val="none" w:sz="0" w:space="0" w:color="auto"/>
      </w:divBdr>
    </w:div>
    <w:div w:id="1323314959">
      <w:bodyDiv w:val="1"/>
      <w:marLeft w:val="0"/>
      <w:marRight w:val="0"/>
      <w:marTop w:val="0"/>
      <w:marBottom w:val="0"/>
      <w:divBdr>
        <w:top w:val="none" w:sz="0" w:space="0" w:color="auto"/>
        <w:left w:val="none" w:sz="0" w:space="0" w:color="auto"/>
        <w:bottom w:val="none" w:sz="0" w:space="0" w:color="auto"/>
        <w:right w:val="none" w:sz="0" w:space="0" w:color="auto"/>
      </w:divBdr>
    </w:div>
    <w:div w:id="1344043030">
      <w:bodyDiv w:val="1"/>
      <w:marLeft w:val="0"/>
      <w:marRight w:val="0"/>
      <w:marTop w:val="0"/>
      <w:marBottom w:val="0"/>
      <w:divBdr>
        <w:top w:val="none" w:sz="0" w:space="0" w:color="auto"/>
        <w:left w:val="none" w:sz="0" w:space="0" w:color="auto"/>
        <w:bottom w:val="none" w:sz="0" w:space="0" w:color="auto"/>
        <w:right w:val="none" w:sz="0" w:space="0" w:color="auto"/>
      </w:divBdr>
    </w:div>
    <w:div w:id="1351882319">
      <w:bodyDiv w:val="1"/>
      <w:marLeft w:val="0"/>
      <w:marRight w:val="0"/>
      <w:marTop w:val="0"/>
      <w:marBottom w:val="0"/>
      <w:divBdr>
        <w:top w:val="none" w:sz="0" w:space="0" w:color="auto"/>
        <w:left w:val="none" w:sz="0" w:space="0" w:color="auto"/>
        <w:bottom w:val="none" w:sz="0" w:space="0" w:color="auto"/>
        <w:right w:val="none" w:sz="0" w:space="0" w:color="auto"/>
      </w:divBdr>
    </w:div>
    <w:div w:id="1353260052">
      <w:bodyDiv w:val="1"/>
      <w:marLeft w:val="0"/>
      <w:marRight w:val="0"/>
      <w:marTop w:val="0"/>
      <w:marBottom w:val="0"/>
      <w:divBdr>
        <w:top w:val="none" w:sz="0" w:space="0" w:color="auto"/>
        <w:left w:val="none" w:sz="0" w:space="0" w:color="auto"/>
        <w:bottom w:val="none" w:sz="0" w:space="0" w:color="auto"/>
        <w:right w:val="none" w:sz="0" w:space="0" w:color="auto"/>
      </w:divBdr>
    </w:div>
    <w:div w:id="1370104178">
      <w:bodyDiv w:val="1"/>
      <w:marLeft w:val="0"/>
      <w:marRight w:val="0"/>
      <w:marTop w:val="0"/>
      <w:marBottom w:val="0"/>
      <w:divBdr>
        <w:top w:val="none" w:sz="0" w:space="0" w:color="auto"/>
        <w:left w:val="none" w:sz="0" w:space="0" w:color="auto"/>
        <w:bottom w:val="none" w:sz="0" w:space="0" w:color="auto"/>
        <w:right w:val="none" w:sz="0" w:space="0" w:color="auto"/>
      </w:divBdr>
    </w:div>
    <w:div w:id="1383554588">
      <w:bodyDiv w:val="1"/>
      <w:marLeft w:val="0"/>
      <w:marRight w:val="0"/>
      <w:marTop w:val="0"/>
      <w:marBottom w:val="0"/>
      <w:divBdr>
        <w:top w:val="none" w:sz="0" w:space="0" w:color="auto"/>
        <w:left w:val="none" w:sz="0" w:space="0" w:color="auto"/>
        <w:bottom w:val="none" w:sz="0" w:space="0" w:color="auto"/>
        <w:right w:val="none" w:sz="0" w:space="0" w:color="auto"/>
      </w:divBdr>
    </w:div>
    <w:div w:id="1392576733">
      <w:bodyDiv w:val="1"/>
      <w:marLeft w:val="0"/>
      <w:marRight w:val="0"/>
      <w:marTop w:val="0"/>
      <w:marBottom w:val="0"/>
      <w:divBdr>
        <w:top w:val="none" w:sz="0" w:space="0" w:color="auto"/>
        <w:left w:val="none" w:sz="0" w:space="0" w:color="auto"/>
        <w:bottom w:val="none" w:sz="0" w:space="0" w:color="auto"/>
        <w:right w:val="none" w:sz="0" w:space="0" w:color="auto"/>
      </w:divBdr>
    </w:div>
    <w:div w:id="1392845598">
      <w:bodyDiv w:val="1"/>
      <w:marLeft w:val="0"/>
      <w:marRight w:val="0"/>
      <w:marTop w:val="0"/>
      <w:marBottom w:val="0"/>
      <w:divBdr>
        <w:top w:val="none" w:sz="0" w:space="0" w:color="auto"/>
        <w:left w:val="none" w:sz="0" w:space="0" w:color="auto"/>
        <w:bottom w:val="none" w:sz="0" w:space="0" w:color="auto"/>
        <w:right w:val="none" w:sz="0" w:space="0" w:color="auto"/>
      </w:divBdr>
    </w:div>
    <w:div w:id="1394039546">
      <w:bodyDiv w:val="1"/>
      <w:marLeft w:val="0"/>
      <w:marRight w:val="0"/>
      <w:marTop w:val="0"/>
      <w:marBottom w:val="0"/>
      <w:divBdr>
        <w:top w:val="none" w:sz="0" w:space="0" w:color="auto"/>
        <w:left w:val="none" w:sz="0" w:space="0" w:color="auto"/>
        <w:bottom w:val="none" w:sz="0" w:space="0" w:color="auto"/>
        <w:right w:val="none" w:sz="0" w:space="0" w:color="auto"/>
      </w:divBdr>
    </w:div>
    <w:div w:id="1398817194">
      <w:bodyDiv w:val="1"/>
      <w:marLeft w:val="0"/>
      <w:marRight w:val="0"/>
      <w:marTop w:val="0"/>
      <w:marBottom w:val="0"/>
      <w:divBdr>
        <w:top w:val="none" w:sz="0" w:space="0" w:color="auto"/>
        <w:left w:val="none" w:sz="0" w:space="0" w:color="auto"/>
        <w:bottom w:val="none" w:sz="0" w:space="0" w:color="auto"/>
        <w:right w:val="none" w:sz="0" w:space="0" w:color="auto"/>
      </w:divBdr>
    </w:div>
    <w:div w:id="1412658186">
      <w:bodyDiv w:val="1"/>
      <w:marLeft w:val="0"/>
      <w:marRight w:val="0"/>
      <w:marTop w:val="0"/>
      <w:marBottom w:val="0"/>
      <w:divBdr>
        <w:top w:val="none" w:sz="0" w:space="0" w:color="auto"/>
        <w:left w:val="none" w:sz="0" w:space="0" w:color="auto"/>
        <w:bottom w:val="none" w:sz="0" w:space="0" w:color="auto"/>
        <w:right w:val="none" w:sz="0" w:space="0" w:color="auto"/>
      </w:divBdr>
    </w:div>
    <w:div w:id="1415276928">
      <w:bodyDiv w:val="1"/>
      <w:marLeft w:val="0"/>
      <w:marRight w:val="0"/>
      <w:marTop w:val="0"/>
      <w:marBottom w:val="0"/>
      <w:divBdr>
        <w:top w:val="none" w:sz="0" w:space="0" w:color="auto"/>
        <w:left w:val="none" w:sz="0" w:space="0" w:color="auto"/>
        <w:bottom w:val="none" w:sz="0" w:space="0" w:color="auto"/>
        <w:right w:val="none" w:sz="0" w:space="0" w:color="auto"/>
      </w:divBdr>
    </w:div>
    <w:div w:id="1427535084">
      <w:bodyDiv w:val="1"/>
      <w:marLeft w:val="0"/>
      <w:marRight w:val="0"/>
      <w:marTop w:val="0"/>
      <w:marBottom w:val="0"/>
      <w:divBdr>
        <w:top w:val="none" w:sz="0" w:space="0" w:color="auto"/>
        <w:left w:val="none" w:sz="0" w:space="0" w:color="auto"/>
        <w:bottom w:val="none" w:sz="0" w:space="0" w:color="auto"/>
        <w:right w:val="none" w:sz="0" w:space="0" w:color="auto"/>
      </w:divBdr>
    </w:div>
    <w:div w:id="1456101861">
      <w:bodyDiv w:val="1"/>
      <w:marLeft w:val="0"/>
      <w:marRight w:val="0"/>
      <w:marTop w:val="0"/>
      <w:marBottom w:val="0"/>
      <w:divBdr>
        <w:top w:val="none" w:sz="0" w:space="0" w:color="auto"/>
        <w:left w:val="none" w:sz="0" w:space="0" w:color="auto"/>
        <w:bottom w:val="none" w:sz="0" w:space="0" w:color="auto"/>
        <w:right w:val="none" w:sz="0" w:space="0" w:color="auto"/>
      </w:divBdr>
    </w:div>
    <w:div w:id="1462771868">
      <w:bodyDiv w:val="1"/>
      <w:marLeft w:val="0"/>
      <w:marRight w:val="0"/>
      <w:marTop w:val="0"/>
      <w:marBottom w:val="0"/>
      <w:divBdr>
        <w:top w:val="none" w:sz="0" w:space="0" w:color="auto"/>
        <w:left w:val="none" w:sz="0" w:space="0" w:color="auto"/>
        <w:bottom w:val="none" w:sz="0" w:space="0" w:color="auto"/>
        <w:right w:val="none" w:sz="0" w:space="0" w:color="auto"/>
      </w:divBdr>
    </w:div>
    <w:div w:id="1483428437">
      <w:bodyDiv w:val="1"/>
      <w:marLeft w:val="0"/>
      <w:marRight w:val="0"/>
      <w:marTop w:val="0"/>
      <w:marBottom w:val="0"/>
      <w:divBdr>
        <w:top w:val="none" w:sz="0" w:space="0" w:color="auto"/>
        <w:left w:val="none" w:sz="0" w:space="0" w:color="auto"/>
        <w:bottom w:val="none" w:sz="0" w:space="0" w:color="auto"/>
        <w:right w:val="none" w:sz="0" w:space="0" w:color="auto"/>
      </w:divBdr>
    </w:div>
    <w:div w:id="1490714028">
      <w:bodyDiv w:val="1"/>
      <w:marLeft w:val="0"/>
      <w:marRight w:val="0"/>
      <w:marTop w:val="0"/>
      <w:marBottom w:val="0"/>
      <w:divBdr>
        <w:top w:val="none" w:sz="0" w:space="0" w:color="auto"/>
        <w:left w:val="none" w:sz="0" w:space="0" w:color="auto"/>
        <w:bottom w:val="none" w:sz="0" w:space="0" w:color="auto"/>
        <w:right w:val="none" w:sz="0" w:space="0" w:color="auto"/>
      </w:divBdr>
    </w:div>
    <w:div w:id="1492141582">
      <w:bodyDiv w:val="1"/>
      <w:marLeft w:val="0"/>
      <w:marRight w:val="0"/>
      <w:marTop w:val="0"/>
      <w:marBottom w:val="0"/>
      <w:divBdr>
        <w:top w:val="none" w:sz="0" w:space="0" w:color="auto"/>
        <w:left w:val="none" w:sz="0" w:space="0" w:color="auto"/>
        <w:bottom w:val="none" w:sz="0" w:space="0" w:color="auto"/>
        <w:right w:val="none" w:sz="0" w:space="0" w:color="auto"/>
      </w:divBdr>
    </w:div>
    <w:div w:id="1492721952">
      <w:bodyDiv w:val="1"/>
      <w:marLeft w:val="0"/>
      <w:marRight w:val="0"/>
      <w:marTop w:val="0"/>
      <w:marBottom w:val="0"/>
      <w:divBdr>
        <w:top w:val="none" w:sz="0" w:space="0" w:color="auto"/>
        <w:left w:val="none" w:sz="0" w:space="0" w:color="auto"/>
        <w:bottom w:val="none" w:sz="0" w:space="0" w:color="auto"/>
        <w:right w:val="none" w:sz="0" w:space="0" w:color="auto"/>
      </w:divBdr>
    </w:div>
    <w:div w:id="1493839247">
      <w:bodyDiv w:val="1"/>
      <w:marLeft w:val="0"/>
      <w:marRight w:val="0"/>
      <w:marTop w:val="0"/>
      <w:marBottom w:val="0"/>
      <w:divBdr>
        <w:top w:val="none" w:sz="0" w:space="0" w:color="auto"/>
        <w:left w:val="none" w:sz="0" w:space="0" w:color="auto"/>
        <w:bottom w:val="none" w:sz="0" w:space="0" w:color="auto"/>
        <w:right w:val="none" w:sz="0" w:space="0" w:color="auto"/>
      </w:divBdr>
    </w:div>
    <w:div w:id="1534003138">
      <w:bodyDiv w:val="1"/>
      <w:marLeft w:val="0"/>
      <w:marRight w:val="0"/>
      <w:marTop w:val="0"/>
      <w:marBottom w:val="0"/>
      <w:divBdr>
        <w:top w:val="none" w:sz="0" w:space="0" w:color="auto"/>
        <w:left w:val="none" w:sz="0" w:space="0" w:color="auto"/>
        <w:bottom w:val="none" w:sz="0" w:space="0" w:color="auto"/>
        <w:right w:val="none" w:sz="0" w:space="0" w:color="auto"/>
      </w:divBdr>
    </w:div>
    <w:div w:id="1551267141">
      <w:bodyDiv w:val="1"/>
      <w:marLeft w:val="0"/>
      <w:marRight w:val="0"/>
      <w:marTop w:val="0"/>
      <w:marBottom w:val="0"/>
      <w:divBdr>
        <w:top w:val="none" w:sz="0" w:space="0" w:color="auto"/>
        <w:left w:val="none" w:sz="0" w:space="0" w:color="auto"/>
        <w:bottom w:val="none" w:sz="0" w:space="0" w:color="auto"/>
        <w:right w:val="none" w:sz="0" w:space="0" w:color="auto"/>
      </w:divBdr>
    </w:div>
    <w:div w:id="1551460064">
      <w:bodyDiv w:val="1"/>
      <w:marLeft w:val="0"/>
      <w:marRight w:val="0"/>
      <w:marTop w:val="0"/>
      <w:marBottom w:val="0"/>
      <w:divBdr>
        <w:top w:val="none" w:sz="0" w:space="0" w:color="auto"/>
        <w:left w:val="none" w:sz="0" w:space="0" w:color="auto"/>
        <w:bottom w:val="none" w:sz="0" w:space="0" w:color="auto"/>
        <w:right w:val="none" w:sz="0" w:space="0" w:color="auto"/>
      </w:divBdr>
    </w:div>
    <w:div w:id="1552381846">
      <w:bodyDiv w:val="1"/>
      <w:marLeft w:val="0"/>
      <w:marRight w:val="0"/>
      <w:marTop w:val="0"/>
      <w:marBottom w:val="0"/>
      <w:divBdr>
        <w:top w:val="none" w:sz="0" w:space="0" w:color="auto"/>
        <w:left w:val="none" w:sz="0" w:space="0" w:color="auto"/>
        <w:bottom w:val="none" w:sz="0" w:space="0" w:color="auto"/>
        <w:right w:val="none" w:sz="0" w:space="0" w:color="auto"/>
      </w:divBdr>
    </w:div>
    <w:div w:id="1571379529">
      <w:bodyDiv w:val="1"/>
      <w:marLeft w:val="0"/>
      <w:marRight w:val="0"/>
      <w:marTop w:val="0"/>
      <w:marBottom w:val="0"/>
      <w:divBdr>
        <w:top w:val="none" w:sz="0" w:space="0" w:color="auto"/>
        <w:left w:val="none" w:sz="0" w:space="0" w:color="auto"/>
        <w:bottom w:val="none" w:sz="0" w:space="0" w:color="auto"/>
        <w:right w:val="none" w:sz="0" w:space="0" w:color="auto"/>
      </w:divBdr>
    </w:div>
    <w:div w:id="1577200861">
      <w:bodyDiv w:val="1"/>
      <w:marLeft w:val="0"/>
      <w:marRight w:val="0"/>
      <w:marTop w:val="0"/>
      <w:marBottom w:val="0"/>
      <w:divBdr>
        <w:top w:val="none" w:sz="0" w:space="0" w:color="auto"/>
        <w:left w:val="none" w:sz="0" w:space="0" w:color="auto"/>
        <w:bottom w:val="none" w:sz="0" w:space="0" w:color="auto"/>
        <w:right w:val="none" w:sz="0" w:space="0" w:color="auto"/>
      </w:divBdr>
    </w:div>
    <w:div w:id="1579898640">
      <w:bodyDiv w:val="1"/>
      <w:marLeft w:val="0"/>
      <w:marRight w:val="0"/>
      <w:marTop w:val="0"/>
      <w:marBottom w:val="0"/>
      <w:divBdr>
        <w:top w:val="none" w:sz="0" w:space="0" w:color="auto"/>
        <w:left w:val="none" w:sz="0" w:space="0" w:color="auto"/>
        <w:bottom w:val="none" w:sz="0" w:space="0" w:color="auto"/>
        <w:right w:val="none" w:sz="0" w:space="0" w:color="auto"/>
      </w:divBdr>
    </w:div>
    <w:div w:id="1583683679">
      <w:bodyDiv w:val="1"/>
      <w:marLeft w:val="0"/>
      <w:marRight w:val="0"/>
      <w:marTop w:val="0"/>
      <w:marBottom w:val="0"/>
      <w:divBdr>
        <w:top w:val="none" w:sz="0" w:space="0" w:color="auto"/>
        <w:left w:val="none" w:sz="0" w:space="0" w:color="auto"/>
        <w:bottom w:val="none" w:sz="0" w:space="0" w:color="auto"/>
        <w:right w:val="none" w:sz="0" w:space="0" w:color="auto"/>
      </w:divBdr>
    </w:div>
    <w:div w:id="1595701541">
      <w:bodyDiv w:val="1"/>
      <w:marLeft w:val="0"/>
      <w:marRight w:val="0"/>
      <w:marTop w:val="0"/>
      <w:marBottom w:val="0"/>
      <w:divBdr>
        <w:top w:val="none" w:sz="0" w:space="0" w:color="auto"/>
        <w:left w:val="none" w:sz="0" w:space="0" w:color="auto"/>
        <w:bottom w:val="none" w:sz="0" w:space="0" w:color="auto"/>
        <w:right w:val="none" w:sz="0" w:space="0" w:color="auto"/>
      </w:divBdr>
    </w:div>
    <w:div w:id="1600722908">
      <w:bodyDiv w:val="1"/>
      <w:marLeft w:val="0"/>
      <w:marRight w:val="0"/>
      <w:marTop w:val="0"/>
      <w:marBottom w:val="0"/>
      <w:divBdr>
        <w:top w:val="none" w:sz="0" w:space="0" w:color="auto"/>
        <w:left w:val="none" w:sz="0" w:space="0" w:color="auto"/>
        <w:bottom w:val="none" w:sz="0" w:space="0" w:color="auto"/>
        <w:right w:val="none" w:sz="0" w:space="0" w:color="auto"/>
      </w:divBdr>
    </w:div>
    <w:div w:id="1613511906">
      <w:bodyDiv w:val="1"/>
      <w:marLeft w:val="0"/>
      <w:marRight w:val="0"/>
      <w:marTop w:val="0"/>
      <w:marBottom w:val="0"/>
      <w:divBdr>
        <w:top w:val="none" w:sz="0" w:space="0" w:color="auto"/>
        <w:left w:val="none" w:sz="0" w:space="0" w:color="auto"/>
        <w:bottom w:val="none" w:sz="0" w:space="0" w:color="auto"/>
        <w:right w:val="none" w:sz="0" w:space="0" w:color="auto"/>
      </w:divBdr>
    </w:div>
    <w:div w:id="1620993613">
      <w:bodyDiv w:val="1"/>
      <w:marLeft w:val="0"/>
      <w:marRight w:val="0"/>
      <w:marTop w:val="0"/>
      <w:marBottom w:val="0"/>
      <w:divBdr>
        <w:top w:val="none" w:sz="0" w:space="0" w:color="auto"/>
        <w:left w:val="none" w:sz="0" w:space="0" w:color="auto"/>
        <w:bottom w:val="none" w:sz="0" w:space="0" w:color="auto"/>
        <w:right w:val="none" w:sz="0" w:space="0" w:color="auto"/>
      </w:divBdr>
    </w:div>
    <w:div w:id="1632248280">
      <w:bodyDiv w:val="1"/>
      <w:marLeft w:val="0"/>
      <w:marRight w:val="0"/>
      <w:marTop w:val="0"/>
      <w:marBottom w:val="0"/>
      <w:divBdr>
        <w:top w:val="none" w:sz="0" w:space="0" w:color="auto"/>
        <w:left w:val="none" w:sz="0" w:space="0" w:color="auto"/>
        <w:bottom w:val="none" w:sz="0" w:space="0" w:color="auto"/>
        <w:right w:val="none" w:sz="0" w:space="0" w:color="auto"/>
      </w:divBdr>
    </w:div>
    <w:div w:id="1647320034">
      <w:bodyDiv w:val="1"/>
      <w:marLeft w:val="0"/>
      <w:marRight w:val="0"/>
      <w:marTop w:val="0"/>
      <w:marBottom w:val="0"/>
      <w:divBdr>
        <w:top w:val="none" w:sz="0" w:space="0" w:color="auto"/>
        <w:left w:val="none" w:sz="0" w:space="0" w:color="auto"/>
        <w:bottom w:val="none" w:sz="0" w:space="0" w:color="auto"/>
        <w:right w:val="none" w:sz="0" w:space="0" w:color="auto"/>
      </w:divBdr>
    </w:div>
    <w:div w:id="1659112608">
      <w:bodyDiv w:val="1"/>
      <w:marLeft w:val="0"/>
      <w:marRight w:val="0"/>
      <w:marTop w:val="0"/>
      <w:marBottom w:val="0"/>
      <w:divBdr>
        <w:top w:val="none" w:sz="0" w:space="0" w:color="auto"/>
        <w:left w:val="none" w:sz="0" w:space="0" w:color="auto"/>
        <w:bottom w:val="none" w:sz="0" w:space="0" w:color="auto"/>
        <w:right w:val="none" w:sz="0" w:space="0" w:color="auto"/>
      </w:divBdr>
    </w:div>
    <w:div w:id="1693527741">
      <w:bodyDiv w:val="1"/>
      <w:marLeft w:val="0"/>
      <w:marRight w:val="0"/>
      <w:marTop w:val="0"/>
      <w:marBottom w:val="0"/>
      <w:divBdr>
        <w:top w:val="none" w:sz="0" w:space="0" w:color="auto"/>
        <w:left w:val="none" w:sz="0" w:space="0" w:color="auto"/>
        <w:bottom w:val="none" w:sz="0" w:space="0" w:color="auto"/>
        <w:right w:val="none" w:sz="0" w:space="0" w:color="auto"/>
      </w:divBdr>
    </w:div>
    <w:div w:id="1694768593">
      <w:bodyDiv w:val="1"/>
      <w:marLeft w:val="0"/>
      <w:marRight w:val="0"/>
      <w:marTop w:val="0"/>
      <w:marBottom w:val="0"/>
      <w:divBdr>
        <w:top w:val="none" w:sz="0" w:space="0" w:color="auto"/>
        <w:left w:val="none" w:sz="0" w:space="0" w:color="auto"/>
        <w:bottom w:val="none" w:sz="0" w:space="0" w:color="auto"/>
        <w:right w:val="none" w:sz="0" w:space="0" w:color="auto"/>
      </w:divBdr>
    </w:div>
    <w:div w:id="1704789387">
      <w:bodyDiv w:val="1"/>
      <w:marLeft w:val="0"/>
      <w:marRight w:val="0"/>
      <w:marTop w:val="0"/>
      <w:marBottom w:val="0"/>
      <w:divBdr>
        <w:top w:val="none" w:sz="0" w:space="0" w:color="auto"/>
        <w:left w:val="none" w:sz="0" w:space="0" w:color="auto"/>
        <w:bottom w:val="none" w:sz="0" w:space="0" w:color="auto"/>
        <w:right w:val="none" w:sz="0" w:space="0" w:color="auto"/>
      </w:divBdr>
    </w:div>
    <w:div w:id="1715808579">
      <w:bodyDiv w:val="1"/>
      <w:marLeft w:val="0"/>
      <w:marRight w:val="0"/>
      <w:marTop w:val="0"/>
      <w:marBottom w:val="0"/>
      <w:divBdr>
        <w:top w:val="none" w:sz="0" w:space="0" w:color="auto"/>
        <w:left w:val="none" w:sz="0" w:space="0" w:color="auto"/>
        <w:bottom w:val="none" w:sz="0" w:space="0" w:color="auto"/>
        <w:right w:val="none" w:sz="0" w:space="0" w:color="auto"/>
      </w:divBdr>
    </w:div>
    <w:div w:id="1720474319">
      <w:bodyDiv w:val="1"/>
      <w:marLeft w:val="0"/>
      <w:marRight w:val="0"/>
      <w:marTop w:val="0"/>
      <w:marBottom w:val="0"/>
      <w:divBdr>
        <w:top w:val="none" w:sz="0" w:space="0" w:color="auto"/>
        <w:left w:val="none" w:sz="0" w:space="0" w:color="auto"/>
        <w:bottom w:val="none" w:sz="0" w:space="0" w:color="auto"/>
        <w:right w:val="none" w:sz="0" w:space="0" w:color="auto"/>
      </w:divBdr>
    </w:div>
    <w:div w:id="1732775156">
      <w:bodyDiv w:val="1"/>
      <w:marLeft w:val="0"/>
      <w:marRight w:val="0"/>
      <w:marTop w:val="0"/>
      <w:marBottom w:val="0"/>
      <w:divBdr>
        <w:top w:val="none" w:sz="0" w:space="0" w:color="auto"/>
        <w:left w:val="none" w:sz="0" w:space="0" w:color="auto"/>
        <w:bottom w:val="none" w:sz="0" w:space="0" w:color="auto"/>
        <w:right w:val="none" w:sz="0" w:space="0" w:color="auto"/>
      </w:divBdr>
    </w:div>
    <w:div w:id="1739206417">
      <w:bodyDiv w:val="1"/>
      <w:marLeft w:val="0"/>
      <w:marRight w:val="0"/>
      <w:marTop w:val="0"/>
      <w:marBottom w:val="0"/>
      <w:divBdr>
        <w:top w:val="none" w:sz="0" w:space="0" w:color="auto"/>
        <w:left w:val="none" w:sz="0" w:space="0" w:color="auto"/>
        <w:bottom w:val="none" w:sz="0" w:space="0" w:color="auto"/>
        <w:right w:val="none" w:sz="0" w:space="0" w:color="auto"/>
      </w:divBdr>
    </w:div>
    <w:div w:id="1750423147">
      <w:bodyDiv w:val="1"/>
      <w:marLeft w:val="0"/>
      <w:marRight w:val="0"/>
      <w:marTop w:val="0"/>
      <w:marBottom w:val="0"/>
      <w:divBdr>
        <w:top w:val="none" w:sz="0" w:space="0" w:color="auto"/>
        <w:left w:val="none" w:sz="0" w:space="0" w:color="auto"/>
        <w:bottom w:val="none" w:sz="0" w:space="0" w:color="auto"/>
        <w:right w:val="none" w:sz="0" w:space="0" w:color="auto"/>
      </w:divBdr>
    </w:div>
    <w:div w:id="1770350317">
      <w:bodyDiv w:val="1"/>
      <w:marLeft w:val="0"/>
      <w:marRight w:val="0"/>
      <w:marTop w:val="0"/>
      <w:marBottom w:val="0"/>
      <w:divBdr>
        <w:top w:val="none" w:sz="0" w:space="0" w:color="auto"/>
        <w:left w:val="none" w:sz="0" w:space="0" w:color="auto"/>
        <w:bottom w:val="none" w:sz="0" w:space="0" w:color="auto"/>
        <w:right w:val="none" w:sz="0" w:space="0" w:color="auto"/>
      </w:divBdr>
    </w:div>
    <w:div w:id="1776628481">
      <w:bodyDiv w:val="1"/>
      <w:marLeft w:val="0"/>
      <w:marRight w:val="0"/>
      <w:marTop w:val="0"/>
      <w:marBottom w:val="0"/>
      <w:divBdr>
        <w:top w:val="none" w:sz="0" w:space="0" w:color="auto"/>
        <w:left w:val="none" w:sz="0" w:space="0" w:color="auto"/>
        <w:bottom w:val="none" w:sz="0" w:space="0" w:color="auto"/>
        <w:right w:val="none" w:sz="0" w:space="0" w:color="auto"/>
      </w:divBdr>
    </w:div>
    <w:div w:id="1787387010">
      <w:bodyDiv w:val="1"/>
      <w:marLeft w:val="0"/>
      <w:marRight w:val="0"/>
      <w:marTop w:val="0"/>
      <w:marBottom w:val="0"/>
      <w:divBdr>
        <w:top w:val="none" w:sz="0" w:space="0" w:color="auto"/>
        <w:left w:val="none" w:sz="0" w:space="0" w:color="auto"/>
        <w:bottom w:val="none" w:sz="0" w:space="0" w:color="auto"/>
        <w:right w:val="none" w:sz="0" w:space="0" w:color="auto"/>
      </w:divBdr>
    </w:div>
    <w:div w:id="1788505672">
      <w:bodyDiv w:val="1"/>
      <w:marLeft w:val="0"/>
      <w:marRight w:val="0"/>
      <w:marTop w:val="0"/>
      <w:marBottom w:val="0"/>
      <w:divBdr>
        <w:top w:val="none" w:sz="0" w:space="0" w:color="auto"/>
        <w:left w:val="none" w:sz="0" w:space="0" w:color="auto"/>
        <w:bottom w:val="none" w:sz="0" w:space="0" w:color="auto"/>
        <w:right w:val="none" w:sz="0" w:space="0" w:color="auto"/>
      </w:divBdr>
    </w:div>
    <w:div w:id="1795977951">
      <w:bodyDiv w:val="1"/>
      <w:marLeft w:val="0"/>
      <w:marRight w:val="0"/>
      <w:marTop w:val="0"/>
      <w:marBottom w:val="0"/>
      <w:divBdr>
        <w:top w:val="none" w:sz="0" w:space="0" w:color="auto"/>
        <w:left w:val="none" w:sz="0" w:space="0" w:color="auto"/>
        <w:bottom w:val="none" w:sz="0" w:space="0" w:color="auto"/>
        <w:right w:val="none" w:sz="0" w:space="0" w:color="auto"/>
      </w:divBdr>
    </w:div>
    <w:div w:id="1811365496">
      <w:bodyDiv w:val="1"/>
      <w:marLeft w:val="0"/>
      <w:marRight w:val="0"/>
      <w:marTop w:val="0"/>
      <w:marBottom w:val="0"/>
      <w:divBdr>
        <w:top w:val="none" w:sz="0" w:space="0" w:color="auto"/>
        <w:left w:val="none" w:sz="0" w:space="0" w:color="auto"/>
        <w:bottom w:val="none" w:sz="0" w:space="0" w:color="auto"/>
        <w:right w:val="none" w:sz="0" w:space="0" w:color="auto"/>
      </w:divBdr>
    </w:div>
    <w:div w:id="1814788269">
      <w:bodyDiv w:val="1"/>
      <w:marLeft w:val="0"/>
      <w:marRight w:val="0"/>
      <w:marTop w:val="0"/>
      <w:marBottom w:val="0"/>
      <w:divBdr>
        <w:top w:val="none" w:sz="0" w:space="0" w:color="auto"/>
        <w:left w:val="none" w:sz="0" w:space="0" w:color="auto"/>
        <w:bottom w:val="none" w:sz="0" w:space="0" w:color="auto"/>
        <w:right w:val="none" w:sz="0" w:space="0" w:color="auto"/>
      </w:divBdr>
    </w:div>
    <w:div w:id="1824663133">
      <w:bodyDiv w:val="1"/>
      <w:marLeft w:val="0"/>
      <w:marRight w:val="0"/>
      <w:marTop w:val="0"/>
      <w:marBottom w:val="0"/>
      <w:divBdr>
        <w:top w:val="none" w:sz="0" w:space="0" w:color="auto"/>
        <w:left w:val="none" w:sz="0" w:space="0" w:color="auto"/>
        <w:bottom w:val="none" w:sz="0" w:space="0" w:color="auto"/>
        <w:right w:val="none" w:sz="0" w:space="0" w:color="auto"/>
      </w:divBdr>
    </w:div>
    <w:div w:id="1832285275">
      <w:bodyDiv w:val="1"/>
      <w:marLeft w:val="0"/>
      <w:marRight w:val="0"/>
      <w:marTop w:val="0"/>
      <w:marBottom w:val="0"/>
      <w:divBdr>
        <w:top w:val="none" w:sz="0" w:space="0" w:color="auto"/>
        <w:left w:val="none" w:sz="0" w:space="0" w:color="auto"/>
        <w:bottom w:val="none" w:sz="0" w:space="0" w:color="auto"/>
        <w:right w:val="none" w:sz="0" w:space="0" w:color="auto"/>
      </w:divBdr>
    </w:div>
    <w:div w:id="1832866619">
      <w:bodyDiv w:val="1"/>
      <w:marLeft w:val="0"/>
      <w:marRight w:val="0"/>
      <w:marTop w:val="0"/>
      <w:marBottom w:val="0"/>
      <w:divBdr>
        <w:top w:val="none" w:sz="0" w:space="0" w:color="auto"/>
        <w:left w:val="none" w:sz="0" w:space="0" w:color="auto"/>
        <w:bottom w:val="none" w:sz="0" w:space="0" w:color="auto"/>
        <w:right w:val="none" w:sz="0" w:space="0" w:color="auto"/>
      </w:divBdr>
    </w:div>
    <w:div w:id="1839614800">
      <w:bodyDiv w:val="1"/>
      <w:marLeft w:val="0"/>
      <w:marRight w:val="0"/>
      <w:marTop w:val="0"/>
      <w:marBottom w:val="0"/>
      <w:divBdr>
        <w:top w:val="none" w:sz="0" w:space="0" w:color="auto"/>
        <w:left w:val="none" w:sz="0" w:space="0" w:color="auto"/>
        <w:bottom w:val="none" w:sz="0" w:space="0" w:color="auto"/>
        <w:right w:val="none" w:sz="0" w:space="0" w:color="auto"/>
      </w:divBdr>
    </w:div>
    <w:div w:id="1861779372">
      <w:bodyDiv w:val="1"/>
      <w:marLeft w:val="0"/>
      <w:marRight w:val="0"/>
      <w:marTop w:val="0"/>
      <w:marBottom w:val="0"/>
      <w:divBdr>
        <w:top w:val="none" w:sz="0" w:space="0" w:color="auto"/>
        <w:left w:val="none" w:sz="0" w:space="0" w:color="auto"/>
        <w:bottom w:val="none" w:sz="0" w:space="0" w:color="auto"/>
        <w:right w:val="none" w:sz="0" w:space="0" w:color="auto"/>
      </w:divBdr>
    </w:div>
    <w:div w:id="1892841306">
      <w:bodyDiv w:val="1"/>
      <w:marLeft w:val="0"/>
      <w:marRight w:val="0"/>
      <w:marTop w:val="0"/>
      <w:marBottom w:val="0"/>
      <w:divBdr>
        <w:top w:val="none" w:sz="0" w:space="0" w:color="auto"/>
        <w:left w:val="none" w:sz="0" w:space="0" w:color="auto"/>
        <w:bottom w:val="none" w:sz="0" w:space="0" w:color="auto"/>
        <w:right w:val="none" w:sz="0" w:space="0" w:color="auto"/>
      </w:divBdr>
    </w:div>
    <w:div w:id="1896234970">
      <w:bodyDiv w:val="1"/>
      <w:marLeft w:val="0"/>
      <w:marRight w:val="0"/>
      <w:marTop w:val="0"/>
      <w:marBottom w:val="0"/>
      <w:divBdr>
        <w:top w:val="none" w:sz="0" w:space="0" w:color="auto"/>
        <w:left w:val="none" w:sz="0" w:space="0" w:color="auto"/>
        <w:bottom w:val="none" w:sz="0" w:space="0" w:color="auto"/>
        <w:right w:val="none" w:sz="0" w:space="0" w:color="auto"/>
      </w:divBdr>
    </w:div>
    <w:div w:id="1911841804">
      <w:bodyDiv w:val="1"/>
      <w:marLeft w:val="0"/>
      <w:marRight w:val="0"/>
      <w:marTop w:val="0"/>
      <w:marBottom w:val="0"/>
      <w:divBdr>
        <w:top w:val="none" w:sz="0" w:space="0" w:color="auto"/>
        <w:left w:val="none" w:sz="0" w:space="0" w:color="auto"/>
        <w:bottom w:val="none" w:sz="0" w:space="0" w:color="auto"/>
        <w:right w:val="none" w:sz="0" w:space="0" w:color="auto"/>
      </w:divBdr>
    </w:div>
    <w:div w:id="1919905424">
      <w:bodyDiv w:val="1"/>
      <w:marLeft w:val="0"/>
      <w:marRight w:val="0"/>
      <w:marTop w:val="0"/>
      <w:marBottom w:val="0"/>
      <w:divBdr>
        <w:top w:val="none" w:sz="0" w:space="0" w:color="auto"/>
        <w:left w:val="none" w:sz="0" w:space="0" w:color="auto"/>
        <w:bottom w:val="none" w:sz="0" w:space="0" w:color="auto"/>
        <w:right w:val="none" w:sz="0" w:space="0" w:color="auto"/>
      </w:divBdr>
    </w:div>
    <w:div w:id="1923367629">
      <w:bodyDiv w:val="1"/>
      <w:marLeft w:val="0"/>
      <w:marRight w:val="0"/>
      <w:marTop w:val="0"/>
      <w:marBottom w:val="0"/>
      <w:divBdr>
        <w:top w:val="none" w:sz="0" w:space="0" w:color="auto"/>
        <w:left w:val="none" w:sz="0" w:space="0" w:color="auto"/>
        <w:bottom w:val="none" w:sz="0" w:space="0" w:color="auto"/>
        <w:right w:val="none" w:sz="0" w:space="0" w:color="auto"/>
      </w:divBdr>
    </w:div>
    <w:div w:id="1925409232">
      <w:bodyDiv w:val="1"/>
      <w:marLeft w:val="0"/>
      <w:marRight w:val="0"/>
      <w:marTop w:val="0"/>
      <w:marBottom w:val="0"/>
      <w:divBdr>
        <w:top w:val="none" w:sz="0" w:space="0" w:color="auto"/>
        <w:left w:val="none" w:sz="0" w:space="0" w:color="auto"/>
        <w:bottom w:val="none" w:sz="0" w:space="0" w:color="auto"/>
        <w:right w:val="none" w:sz="0" w:space="0" w:color="auto"/>
      </w:divBdr>
    </w:div>
    <w:div w:id="2011710333">
      <w:bodyDiv w:val="1"/>
      <w:marLeft w:val="0"/>
      <w:marRight w:val="0"/>
      <w:marTop w:val="0"/>
      <w:marBottom w:val="0"/>
      <w:divBdr>
        <w:top w:val="none" w:sz="0" w:space="0" w:color="auto"/>
        <w:left w:val="none" w:sz="0" w:space="0" w:color="auto"/>
        <w:bottom w:val="none" w:sz="0" w:space="0" w:color="auto"/>
        <w:right w:val="none" w:sz="0" w:space="0" w:color="auto"/>
      </w:divBdr>
    </w:div>
    <w:div w:id="2038696552">
      <w:bodyDiv w:val="1"/>
      <w:marLeft w:val="0"/>
      <w:marRight w:val="0"/>
      <w:marTop w:val="0"/>
      <w:marBottom w:val="0"/>
      <w:divBdr>
        <w:top w:val="none" w:sz="0" w:space="0" w:color="auto"/>
        <w:left w:val="none" w:sz="0" w:space="0" w:color="auto"/>
        <w:bottom w:val="none" w:sz="0" w:space="0" w:color="auto"/>
        <w:right w:val="none" w:sz="0" w:space="0" w:color="auto"/>
      </w:divBdr>
    </w:div>
    <w:div w:id="2039816263">
      <w:bodyDiv w:val="1"/>
      <w:marLeft w:val="0"/>
      <w:marRight w:val="0"/>
      <w:marTop w:val="0"/>
      <w:marBottom w:val="0"/>
      <w:divBdr>
        <w:top w:val="none" w:sz="0" w:space="0" w:color="auto"/>
        <w:left w:val="none" w:sz="0" w:space="0" w:color="auto"/>
        <w:bottom w:val="none" w:sz="0" w:space="0" w:color="auto"/>
        <w:right w:val="none" w:sz="0" w:space="0" w:color="auto"/>
      </w:divBdr>
    </w:div>
    <w:div w:id="2042702958">
      <w:bodyDiv w:val="1"/>
      <w:marLeft w:val="0"/>
      <w:marRight w:val="0"/>
      <w:marTop w:val="0"/>
      <w:marBottom w:val="0"/>
      <w:divBdr>
        <w:top w:val="none" w:sz="0" w:space="0" w:color="auto"/>
        <w:left w:val="none" w:sz="0" w:space="0" w:color="auto"/>
        <w:bottom w:val="none" w:sz="0" w:space="0" w:color="auto"/>
        <w:right w:val="none" w:sz="0" w:space="0" w:color="auto"/>
      </w:divBdr>
    </w:div>
    <w:div w:id="2056390492">
      <w:bodyDiv w:val="1"/>
      <w:marLeft w:val="0"/>
      <w:marRight w:val="0"/>
      <w:marTop w:val="0"/>
      <w:marBottom w:val="0"/>
      <w:divBdr>
        <w:top w:val="none" w:sz="0" w:space="0" w:color="auto"/>
        <w:left w:val="none" w:sz="0" w:space="0" w:color="auto"/>
        <w:bottom w:val="none" w:sz="0" w:space="0" w:color="auto"/>
        <w:right w:val="none" w:sz="0" w:space="0" w:color="auto"/>
      </w:divBdr>
    </w:div>
    <w:div w:id="2057971912">
      <w:bodyDiv w:val="1"/>
      <w:marLeft w:val="0"/>
      <w:marRight w:val="0"/>
      <w:marTop w:val="0"/>
      <w:marBottom w:val="0"/>
      <w:divBdr>
        <w:top w:val="none" w:sz="0" w:space="0" w:color="auto"/>
        <w:left w:val="none" w:sz="0" w:space="0" w:color="auto"/>
        <w:bottom w:val="none" w:sz="0" w:space="0" w:color="auto"/>
        <w:right w:val="none" w:sz="0" w:space="0" w:color="auto"/>
      </w:divBdr>
    </w:div>
    <w:div w:id="2060086778">
      <w:bodyDiv w:val="1"/>
      <w:marLeft w:val="0"/>
      <w:marRight w:val="0"/>
      <w:marTop w:val="0"/>
      <w:marBottom w:val="0"/>
      <w:divBdr>
        <w:top w:val="none" w:sz="0" w:space="0" w:color="auto"/>
        <w:left w:val="none" w:sz="0" w:space="0" w:color="auto"/>
        <w:bottom w:val="none" w:sz="0" w:space="0" w:color="auto"/>
        <w:right w:val="none" w:sz="0" w:space="0" w:color="auto"/>
      </w:divBdr>
    </w:div>
    <w:div w:id="2071154413">
      <w:bodyDiv w:val="1"/>
      <w:marLeft w:val="0"/>
      <w:marRight w:val="0"/>
      <w:marTop w:val="0"/>
      <w:marBottom w:val="0"/>
      <w:divBdr>
        <w:top w:val="none" w:sz="0" w:space="0" w:color="auto"/>
        <w:left w:val="none" w:sz="0" w:space="0" w:color="auto"/>
        <w:bottom w:val="none" w:sz="0" w:space="0" w:color="auto"/>
        <w:right w:val="none" w:sz="0" w:space="0" w:color="auto"/>
      </w:divBdr>
    </w:div>
    <w:div w:id="208510384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
    <w:div w:id="2093354155">
      <w:bodyDiv w:val="1"/>
      <w:marLeft w:val="0"/>
      <w:marRight w:val="0"/>
      <w:marTop w:val="0"/>
      <w:marBottom w:val="0"/>
      <w:divBdr>
        <w:top w:val="none" w:sz="0" w:space="0" w:color="auto"/>
        <w:left w:val="none" w:sz="0" w:space="0" w:color="auto"/>
        <w:bottom w:val="none" w:sz="0" w:space="0" w:color="auto"/>
        <w:right w:val="none" w:sz="0" w:space="0" w:color="auto"/>
      </w:divBdr>
    </w:div>
    <w:div w:id="2102411745">
      <w:bodyDiv w:val="1"/>
      <w:marLeft w:val="0"/>
      <w:marRight w:val="0"/>
      <w:marTop w:val="0"/>
      <w:marBottom w:val="0"/>
      <w:divBdr>
        <w:top w:val="none" w:sz="0" w:space="0" w:color="auto"/>
        <w:left w:val="none" w:sz="0" w:space="0" w:color="auto"/>
        <w:bottom w:val="none" w:sz="0" w:space="0" w:color="auto"/>
        <w:right w:val="none" w:sz="0" w:space="0" w:color="auto"/>
      </w:divBdr>
    </w:div>
    <w:div w:id="2102751961">
      <w:bodyDiv w:val="1"/>
      <w:marLeft w:val="0"/>
      <w:marRight w:val="0"/>
      <w:marTop w:val="0"/>
      <w:marBottom w:val="0"/>
      <w:divBdr>
        <w:top w:val="none" w:sz="0" w:space="0" w:color="auto"/>
        <w:left w:val="none" w:sz="0" w:space="0" w:color="auto"/>
        <w:bottom w:val="none" w:sz="0" w:space="0" w:color="auto"/>
        <w:right w:val="none" w:sz="0" w:space="0" w:color="auto"/>
      </w:divBdr>
    </w:div>
    <w:div w:id="2103182142">
      <w:bodyDiv w:val="1"/>
      <w:marLeft w:val="0"/>
      <w:marRight w:val="0"/>
      <w:marTop w:val="0"/>
      <w:marBottom w:val="0"/>
      <w:divBdr>
        <w:top w:val="none" w:sz="0" w:space="0" w:color="auto"/>
        <w:left w:val="none" w:sz="0" w:space="0" w:color="auto"/>
        <w:bottom w:val="none" w:sz="0" w:space="0" w:color="auto"/>
        <w:right w:val="none" w:sz="0" w:space="0" w:color="auto"/>
      </w:divBdr>
    </w:div>
    <w:div w:id="2113161596">
      <w:bodyDiv w:val="1"/>
      <w:marLeft w:val="0"/>
      <w:marRight w:val="0"/>
      <w:marTop w:val="0"/>
      <w:marBottom w:val="0"/>
      <w:divBdr>
        <w:top w:val="none" w:sz="0" w:space="0" w:color="auto"/>
        <w:left w:val="none" w:sz="0" w:space="0" w:color="auto"/>
        <w:bottom w:val="none" w:sz="0" w:space="0" w:color="auto"/>
        <w:right w:val="none" w:sz="0" w:space="0" w:color="auto"/>
      </w:divBdr>
    </w:div>
    <w:div w:id="2115861463">
      <w:bodyDiv w:val="1"/>
      <w:marLeft w:val="0"/>
      <w:marRight w:val="0"/>
      <w:marTop w:val="0"/>
      <w:marBottom w:val="0"/>
      <w:divBdr>
        <w:top w:val="none" w:sz="0" w:space="0" w:color="auto"/>
        <w:left w:val="none" w:sz="0" w:space="0" w:color="auto"/>
        <w:bottom w:val="none" w:sz="0" w:space="0" w:color="auto"/>
        <w:right w:val="none" w:sz="0" w:space="0" w:color="auto"/>
      </w:divBdr>
    </w:div>
    <w:div w:id="2127039388">
      <w:bodyDiv w:val="1"/>
      <w:marLeft w:val="0"/>
      <w:marRight w:val="0"/>
      <w:marTop w:val="0"/>
      <w:marBottom w:val="0"/>
      <w:divBdr>
        <w:top w:val="none" w:sz="0" w:space="0" w:color="auto"/>
        <w:left w:val="none" w:sz="0" w:space="0" w:color="auto"/>
        <w:bottom w:val="none" w:sz="0" w:space="0" w:color="auto"/>
        <w:right w:val="none" w:sz="0" w:space="0" w:color="auto"/>
      </w:divBdr>
    </w:div>
    <w:div w:id="2128887247">
      <w:bodyDiv w:val="1"/>
      <w:marLeft w:val="0"/>
      <w:marRight w:val="0"/>
      <w:marTop w:val="0"/>
      <w:marBottom w:val="0"/>
      <w:divBdr>
        <w:top w:val="none" w:sz="0" w:space="0" w:color="auto"/>
        <w:left w:val="none" w:sz="0" w:space="0" w:color="auto"/>
        <w:bottom w:val="none" w:sz="0" w:space="0" w:color="auto"/>
        <w:right w:val="none" w:sz="0" w:space="0" w:color="auto"/>
      </w:divBdr>
      <w:divsChild>
        <w:div w:id="2140879335">
          <w:marLeft w:val="0"/>
          <w:marRight w:val="0"/>
          <w:marTop w:val="0"/>
          <w:marBottom w:val="0"/>
          <w:divBdr>
            <w:top w:val="none" w:sz="0" w:space="0" w:color="auto"/>
            <w:left w:val="none" w:sz="0" w:space="0" w:color="auto"/>
            <w:bottom w:val="none" w:sz="0" w:space="0" w:color="auto"/>
            <w:right w:val="none" w:sz="0" w:space="0" w:color="auto"/>
          </w:divBdr>
        </w:div>
        <w:div w:id="572356920">
          <w:marLeft w:val="0"/>
          <w:marRight w:val="0"/>
          <w:marTop w:val="0"/>
          <w:marBottom w:val="0"/>
          <w:divBdr>
            <w:top w:val="none" w:sz="0" w:space="0" w:color="auto"/>
            <w:left w:val="none" w:sz="0" w:space="0" w:color="auto"/>
            <w:bottom w:val="none" w:sz="0" w:space="0" w:color="auto"/>
            <w:right w:val="none" w:sz="0" w:space="0" w:color="auto"/>
          </w:divBdr>
        </w:div>
      </w:divsChild>
    </w:div>
    <w:div w:id="2129659555">
      <w:bodyDiv w:val="1"/>
      <w:marLeft w:val="0"/>
      <w:marRight w:val="0"/>
      <w:marTop w:val="0"/>
      <w:marBottom w:val="0"/>
      <w:divBdr>
        <w:top w:val="none" w:sz="0" w:space="0" w:color="auto"/>
        <w:left w:val="none" w:sz="0" w:space="0" w:color="auto"/>
        <w:bottom w:val="none" w:sz="0" w:space="0" w:color="auto"/>
        <w:right w:val="none" w:sz="0" w:space="0" w:color="auto"/>
      </w:divBdr>
    </w:div>
    <w:div w:id="213439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c3rs.org.uk/the-3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endeley.com/guides/apa-citation-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yperlink" Target="http://www.nc3rs.org.uk/ARRIVEchecklist" TargetMode="External"/><Relationship Id="rId10" Type="http://schemas.openxmlformats.org/officeDocument/2006/relationships/image" Target="media/image3.t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hyperlink" Target="http://www.nc3rs.org.uk/ARR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Ake17</b:Tag>
    <b:SourceType>JournalArticle</b:SourceType>
    <b:Guid>{4F7F8D78-FC68-466C-94C6-7CD2CF67EAE8}</b:Guid>
    <b:Author>
      <b:Author>
        <b:NameList>
          <b:Person>
            <b:Last>Kadim</b:Last>
            <b:First>Akeel</b:First>
            <b:Middle>M.</b:Middle>
          </b:Person>
          <b:Person>
            <b:Last>Saleh</b:Last>
            <b:First>Wasan</b:First>
            <b:Middle>Rashid</b:Middle>
          </b:Person>
        </b:NameList>
      </b:Author>
    </b:Author>
    <b:Title>Morphological and Optical Properties of CdS Quantum Dots Synthesized with Different pH values</b:Title>
    <b:JournalName>Iraqi Journal of Science </b:JournalName>
    <b:Year>2017</b:Year>
    <b:Pages>1207-1213</b:Pages>
    <b:Volume>58</b:Volume>
    <b:Issue>3A</b:Issue>
    <b:RefOrder>1</b:RefOrder>
  </b:Source>
  <b:Source>
    <b:Tag>Qin07</b:Tag>
    <b:SourceType>JournalArticle</b:SourceType>
    <b:Guid>{9769E3DE-1C68-42AE-8975-0FF36E3264B2}</b:Guid>
    <b:Author>
      <b:Author>
        <b:NameList>
          <b:Person>
            <b:Last>Zhang</b:Last>
            <b:First>Qingful</b:First>
          </b:Person>
          <b:Person>
            <b:Last>Li</b:Last>
            <b:First>Hui</b:First>
          </b:Person>
        </b:NameList>
      </b:Author>
    </b:Author>
    <b:Title>MOEA/D: A Multiobjective Evolutionary Algorithm based on Decopposition </b:Title>
    <b:JournalName>IEEE Transactions on Evolutionary Computation </b:JournalName>
    <b:Year>2007</b:Year>
    <b:Pages>712-731</b:Pages>
    <b:Volume>11</b:Volume>
    <b:Issue>6</b:Issue>
    <b:RefOrder>3</b:RefOrder>
  </b:Source>
  <b:Source>
    <b:Tag>Rom14</b:Tag>
    <b:SourceType>ConferenceProceedings</b:SourceType>
    <b:Guid>{7E08337D-6100-44CA-A8E3-3F4C198E32A8}</b:Guid>
    <b:Author>
      <b:Author>
        <b:NameList>
          <b:Person>
            <b:Last>Romano</b:Last>
            <b:First>Simone</b:First>
          </b:Person>
          <b:Person>
            <b:Last>Baily</b:Last>
            <b:First>James</b:First>
          </b:Person>
          <b:Person>
            <b:Last>Nguyen</b:Last>
            <b:First>Vinh</b:First>
          </b:Person>
          <b:Person>
            <b:Last>Verspoor</b:Last>
            <b:First>Karin</b:First>
          </b:Person>
        </b:NameList>
      </b:Author>
    </b:Author>
    <b:Title>Standarized Mutual Information for Clustering Comparisions: One Step Further in Adjustment for Chance</b:Title>
    <b:Year>2014</b:Year>
    <b:ConferenceName>Proceedings of the 31st Intenational Conference on Machine Learning</b:ConferenceName>
    <b:City>Beijing</b:City>
    <b:Pages>1143-1151</b:Pages>
    <b:Volume>32</b:Volume>
    <b:RefOrder>4</b:RefOrder>
  </b:Source>
  <b:Source>
    <b:Tag>Bro11</b:Tag>
    <b:SourceType>Book</b:SourceType>
    <b:Guid>{4A584B3C-1372-4EBC-A93B-EB8AE7401402}</b:Guid>
    <b:Title>Clever Algorithms: Nature-Inspired Programming Recipes</b:Title>
    <b:Year>2011</b:Year>
    <b:Pages>436</b:Pages>
    <b:Author>
      <b:Author>
        <b:NameList>
          <b:Person>
            <b:Last>Brownlee</b:Last>
            <b:First>Jason</b:First>
          </b:Person>
        </b:NameList>
      </b:Author>
    </b:Author>
    <b:City>Autralia</b:City>
    <b:Publisher>LuLu Enterprice </b:Publisher>
    <b:RefOrder>5</b:RefOrder>
  </b:Source>
  <b:Source>
    <b:Tag>Pro86</b:Tag>
    <b:SourceType>ArticleInAPeriodical</b:SourceType>
    <b:Guid>{AA66D38D-6827-4BE3-8AAE-217662FBFB0A}</b:Guid>
    <b:Title>Code of Practice for the Housing and Care of Animals Used in Scientific Procedures.</b:Title>
    <b:Year>Act 1986</b:Year>
    <b:Author>
      <b:Author>
        <b:NameList>
          <b:Person>
            <b:Last>Procedures)</b:Last>
            <b:First>Home</b:First>
            <b:Middle>Office. Animals (Scientific</b:Middle>
          </b:Person>
        </b:NameList>
      </b:Author>
    </b:Author>
    <b:DOI>Available online: http://www.official-documents.gov.uk/document/hc8889/hc01/0107/0107.pdf.</b:DOI>
    <b:RefOrder>6</b:RefOrder>
  </b:Source>
  <b:Source>
    <b:Tag>Com11</b:Tag>
    <b:SourceType>ArticleInAPeriodical</b:SourceType>
    <b:Guid>{98744B0F-E67F-4B1D-8ED2-576CF0D69A54}</b:Guid>
    <b:Author>
      <b:Author>
        <b:NameList>
          <b:Person>
            <b:Last>(COPE)</b:Last>
            <b:First>Committee</b:First>
            <b:Middle>on Publication Ethics</b:Middle>
          </b:Person>
        </b:NameList>
      </b:Author>
    </b:Author>
    <b:Title>Code of Conduct and Best-Practice Guidelines for Journal Editors</b:Title>
    <b:Year>2011</b:Year>
    <b:RefOrder>2</b:RefOrder>
  </b:Source>
</b:Sources>
</file>

<file path=customXml/itemProps1.xml><?xml version="1.0" encoding="utf-8"?>
<ds:datastoreItem xmlns:ds="http://schemas.openxmlformats.org/officeDocument/2006/customXml" ds:itemID="{B94CA4BD-6C38-4327-892C-08E16727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3354</Words>
  <Characters>19120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Rawaa Al-Dabbagh</dc:creator>
  <cp:lastModifiedBy>Dr.Ahmed</cp:lastModifiedBy>
  <cp:revision>4</cp:revision>
  <dcterms:created xsi:type="dcterms:W3CDTF">2026-03-04T11:53:00Z</dcterms:created>
  <dcterms:modified xsi:type="dcterms:W3CDTF">2026-03-04T11:53:00Z</dcterms:modified>
</cp:coreProperties>
</file>